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D0" w:rsidRDefault="00AF73D0" w:rsidP="00AF73D0">
      <w:pPr>
        <w:pStyle w:val="a3"/>
        <w:shd w:val="clear" w:color="auto" w:fill="FFFFFF"/>
        <w:spacing w:before="0" w:beforeAutospacing="0"/>
        <w:jc w:val="center"/>
        <w:rPr>
          <w:rFonts w:ascii="PT-Astra-Sans-Regular" w:hAnsi="PT-Astra-Sans-Regular"/>
          <w:color w:val="252525"/>
        </w:rPr>
      </w:pPr>
      <w:r>
        <w:rPr>
          <w:rStyle w:val="a4"/>
          <w:rFonts w:ascii="PT-Astra-Sans-Regular" w:hAnsi="PT-Astra-Sans-Regular"/>
          <w:color w:val="252525"/>
        </w:rPr>
        <w:t xml:space="preserve">Информация о  субъектах малого и среднего предпринимательства  на территории </w:t>
      </w:r>
      <w:proofErr w:type="spellStart"/>
      <w:r w:rsidR="009E4F59">
        <w:rPr>
          <w:rStyle w:val="a4"/>
          <w:rFonts w:ascii="PT-Astra-Sans-Regular" w:hAnsi="PT-Astra-Sans-Regular"/>
          <w:color w:val="252525"/>
        </w:rPr>
        <w:t>Дубовицкого</w:t>
      </w:r>
      <w:proofErr w:type="spellEnd"/>
      <w:r>
        <w:rPr>
          <w:rStyle w:val="a4"/>
          <w:rFonts w:ascii="PT-Astra-Sans-Regular" w:hAnsi="PT-Astra-Sans-Regular"/>
          <w:color w:val="252525"/>
        </w:rPr>
        <w:t xml:space="preserve"> сельсовета   Хомутовского района Курской области на 01.01.2023 г.</w:t>
      </w:r>
    </w:p>
    <w:p w:rsidR="00AF73D0" w:rsidRDefault="00AF73D0" w:rsidP="00AF73D0">
      <w:pPr>
        <w:pStyle w:val="a3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 xml:space="preserve">  На территории </w:t>
      </w:r>
      <w:proofErr w:type="spellStart"/>
      <w:r w:rsidR="009E4F59">
        <w:rPr>
          <w:rFonts w:ascii="PT-Astra-Sans-Regular" w:hAnsi="PT-Astra-Sans-Regular"/>
          <w:color w:val="252525"/>
        </w:rPr>
        <w:t>Дубовицкого</w:t>
      </w:r>
      <w:proofErr w:type="spellEnd"/>
      <w:r>
        <w:rPr>
          <w:rFonts w:ascii="PT-Astra-Sans-Regular" w:hAnsi="PT-Astra-Sans-Regular"/>
          <w:color w:val="252525"/>
        </w:rPr>
        <w:t xml:space="preserve"> сельсовета Хомутовского района  зарегистрированы и осуществляют   свою деятельность     девять субъектов малого и среднего предпринимательства.</w:t>
      </w:r>
    </w:p>
    <w:p w:rsidR="00AF73D0" w:rsidRDefault="00AF73D0" w:rsidP="00AF73D0">
      <w:pPr>
        <w:pStyle w:val="a3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Вид деятельност</w:t>
      </w:r>
      <w:proofErr w:type="gramStart"/>
      <w:r>
        <w:rPr>
          <w:rFonts w:ascii="PT-Astra-Sans-Regular" w:hAnsi="PT-Astra-Sans-Regular"/>
          <w:color w:val="252525"/>
        </w:rPr>
        <w:t>и-</w:t>
      </w:r>
      <w:proofErr w:type="gramEnd"/>
      <w:r>
        <w:rPr>
          <w:rFonts w:ascii="PT-Astra-Sans-Regular" w:hAnsi="PT-Astra-Sans-Regular"/>
          <w:color w:val="252525"/>
        </w:rPr>
        <w:t xml:space="preserve"> Сельскохозяйственное производство,     Розничная торговля. </w:t>
      </w:r>
      <w:bookmarkStart w:id="0" w:name="_GoBack"/>
      <w:bookmarkEnd w:id="0"/>
    </w:p>
    <w:p w:rsidR="00AF73D0" w:rsidRDefault="00AF73D0" w:rsidP="00AF73D0">
      <w:pPr>
        <w:pStyle w:val="a3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Администрация сельсовета предоставляет   консультационную и информационную поддержку субъектам малого и среднего предпринимательства, признанным таковым  в соответствии с действующим законодательством и зарегистрированными на территории  сельсовета.</w:t>
      </w:r>
    </w:p>
    <w:p w:rsidR="00AF73D0" w:rsidRDefault="00AF73D0" w:rsidP="00AF73D0">
      <w:pPr>
        <w:pStyle w:val="a3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Консультационная поддержка оказывается в форме проведения устных консультаций по вопросам применения действующего законодательства, регулирующего деятельность субъектов малого и среднего предпринимательства.</w:t>
      </w:r>
    </w:p>
    <w:p w:rsidR="00AF73D0" w:rsidRDefault="00AF73D0" w:rsidP="00AF73D0">
      <w:pPr>
        <w:pStyle w:val="a3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 xml:space="preserve">Информационная поддержка субъектам малого и среднего предпринимательства оказывается в виде предоставления информации об организации обучающих семинаров  для субъектов малого и среднего предпринимательства. А также по действующим программам Курской области в форме поддержки </w:t>
      </w:r>
      <w:proofErr w:type="spellStart"/>
      <w:r>
        <w:rPr>
          <w:rFonts w:ascii="PT-Astra-Sans-Regular" w:hAnsi="PT-Astra-Sans-Regular"/>
          <w:color w:val="252525"/>
        </w:rPr>
        <w:t>микрофинансирования</w:t>
      </w:r>
      <w:proofErr w:type="spellEnd"/>
      <w:r>
        <w:rPr>
          <w:rFonts w:ascii="PT-Astra-Sans-Regular" w:hAnsi="PT-Astra-Sans-Regular"/>
          <w:color w:val="252525"/>
        </w:rPr>
        <w:t>.</w:t>
      </w:r>
    </w:p>
    <w:p w:rsidR="00AF73D0" w:rsidRDefault="00AF73D0" w:rsidP="00AF73D0">
      <w:pPr>
        <w:pStyle w:val="a3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 xml:space="preserve"> За финансовой поддержкой в Администрацию </w:t>
      </w:r>
      <w:proofErr w:type="spellStart"/>
      <w:r w:rsidR="009E4F59">
        <w:rPr>
          <w:rFonts w:ascii="PT-Astra-Sans-Regular" w:hAnsi="PT-Astra-Sans-Regular"/>
          <w:color w:val="252525"/>
        </w:rPr>
        <w:t>Дубовицкого</w:t>
      </w:r>
      <w:proofErr w:type="spellEnd"/>
      <w:r>
        <w:rPr>
          <w:rFonts w:ascii="PT-Astra-Sans-Regular" w:hAnsi="PT-Astra-Sans-Regular"/>
          <w:color w:val="252525"/>
        </w:rPr>
        <w:t xml:space="preserve"> сельсовета  Хомутовского района  заявлений от субъектов малого  и среднего предпринимательства не поступало.</w:t>
      </w:r>
    </w:p>
    <w:p w:rsidR="00AF73D0" w:rsidRDefault="00AF73D0" w:rsidP="00AF73D0">
      <w:pPr>
        <w:pStyle w:val="a3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Муниципального имущества свободного от прав третьих ли</w:t>
      </w:r>
      <w:proofErr w:type="gramStart"/>
      <w:r>
        <w:rPr>
          <w:rFonts w:ascii="PT-Astra-Sans-Regular" w:hAnsi="PT-Astra-Sans-Regular"/>
          <w:color w:val="252525"/>
        </w:rPr>
        <w:t>ц(</w:t>
      </w:r>
      <w:proofErr w:type="gramEnd"/>
      <w:r>
        <w:rPr>
          <w:rFonts w:ascii="PT-Astra-Sans-Regular" w:hAnsi="PT-Astra-Sans-Regular"/>
          <w:color w:val="252525"/>
        </w:rPr>
        <w:t xml:space="preserve">за исключением  имущественных прав субъектов малого и среднего предпринимательства). Для предоставления его во владение и </w:t>
      </w:r>
      <w:proofErr w:type="gramStart"/>
      <w:r>
        <w:rPr>
          <w:rFonts w:ascii="PT-Astra-Sans-Regular" w:hAnsi="PT-Astra-Sans-Regular"/>
          <w:color w:val="252525"/>
        </w:rPr>
        <w:t xml:space="preserve">( </w:t>
      </w:r>
      <w:proofErr w:type="gramEnd"/>
      <w:r>
        <w:rPr>
          <w:rFonts w:ascii="PT-Astra-Sans-Regular" w:hAnsi="PT-Astra-Sans-Regular"/>
          <w:color w:val="252525"/>
        </w:rPr>
        <w:t>или) в пользование на долгосрочной  основе  (в том числе, его льготным ставкам арендной платы) субъектам малого  и среднего предпринимательства и организациям, образующим инфраструктуру поддержки   субъектов малого  и среднего предпринимательства,  в перечне муниципального   имущества нет.</w:t>
      </w:r>
    </w:p>
    <w:p w:rsidR="00AF73D0" w:rsidRDefault="00AF73D0" w:rsidP="00AF73D0">
      <w:pPr>
        <w:pStyle w:val="a3"/>
        <w:shd w:val="clear" w:color="auto" w:fill="FFFFFF"/>
        <w:spacing w:before="0" w:beforeAutospacing="0"/>
        <w:rPr>
          <w:rFonts w:ascii="PT-Astra-Sans-Regular" w:hAnsi="PT-Astra-Sans-Regular"/>
          <w:color w:val="252525"/>
        </w:rPr>
      </w:pPr>
      <w:r>
        <w:rPr>
          <w:rFonts w:ascii="PT-Astra-Sans-Regular" w:hAnsi="PT-Astra-Sans-Regular"/>
          <w:color w:val="252525"/>
        </w:rPr>
        <w:t> </w:t>
      </w:r>
    </w:p>
    <w:p w:rsidR="00427E64" w:rsidRDefault="00427E64"/>
    <w:sectPr w:rsidR="00427E64" w:rsidSect="0004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3D0"/>
    <w:rsid w:val="000402EA"/>
    <w:rsid w:val="00427E64"/>
    <w:rsid w:val="009E4F59"/>
    <w:rsid w:val="00AF73D0"/>
    <w:rsid w:val="00D97991"/>
    <w:rsid w:val="00FD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73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метро51</cp:lastModifiedBy>
  <cp:revision>3</cp:revision>
  <dcterms:created xsi:type="dcterms:W3CDTF">2023-02-25T08:53:00Z</dcterms:created>
  <dcterms:modified xsi:type="dcterms:W3CDTF">2023-02-25T09:06:00Z</dcterms:modified>
</cp:coreProperties>
</file>