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03D3" w:rsidRPr="00F903D3" w:rsidRDefault="00F903D3" w:rsidP="00F903D3">
      <w:pPr>
        <w:pStyle w:val="2"/>
        <w:jc w:val="both"/>
        <w:rPr>
          <w:rFonts w:ascii="Times New Roman" w:hAnsi="Times New Roman" w:cs="Times New Roman"/>
          <w:color w:val="4D4D4D"/>
          <w:sz w:val="28"/>
          <w:szCs w:val="28"/>
        </w:rPr>
      </w:pPr>
      <w:r>
        <w:rPr>
          <w:rFonts w:ascii="Times New Roman" w:hAnsi="Times New Roman" w:cs="Times New Roman"/>
          <w:color w:val="4D4D4D"/>
          <w:sz w:val="28"/>
          <w:szCs w:val="28"/>
        </w:rPr>
        <w:t>Вопрос: Предусмотрена ли законодательством Российской Федерации ответственность за взлом и распространение личных данных в сети «Интернет»?</w:t>
      </w:r>
    </w:p>
    <w:p w:rsidR="00F903D3" w:rsidRPr="006A74B4" w:rsidRDefault="00F903D3" w:rsidP="00F903D3">
      <w:pPr>
        <w:pStyle w:val="Textbody"/>
        <w:widowControl/>
        <w:spacing w:after="0"/>
        <w:jc w:val="both"/>
        <w:rPr>
          <w:rFonts w:cs="Times New Roman"/>
          <w:color w:val="000000" w:themeColor="text1"/>
          <w:sz w:val="28"/>
        </w:rPr>
      </w:pPr>
      <w:bookmarkStart w:id="0" w:name="_GoBack"/>
      <w:r>
        <w:rPr>
          <w:rFonts w:cs="Times New Roman"/>
          <w:sz w:val="28"/>
          <w:szCs w:val="28"/>
        </w:rPr>
        <w:t xml:space="preserve">Отвечает </w:t>
      </w:r>
      <w:r w:rsidR="006A74B4">
        <w:rPr>
          <w:rFonts w:cs="Times New Roman"/>
          <w:sz w:val="28"/>
          <w:szCs w:val="28"/>
        </w:rPr>
        <w:t>помощник</w:t>
      </w:r>
      <w:r>
        <w:rPr>
          <w:rFonts w:cs="Times New Roman"/>
          <w:sz w:val="28"/>
          <w:szCs w:val="28"/>
        </w:rPr>
        <w:t xml:space="preserve"> прокурора</w:t>
      </w:r>
      <w:r w:rsidR="002B6BC3">
        <w:rPr>
          <w:rFonts w:cs="Times New Roman"/>
          <w:sz w:val="28"/>
          <w:szCs w:val="28"/>
        </w:rPr>
        <w:t xml:space="preserve"> </w:t>
      </w:r>
      <w:proofErr w:type="spellStart"/>
      <w:r w:rsidR="002B6BC3">
        <w:rPr>
          <w:rFonts w:cs="Times New Roman"/>
          <w:sz w:val="28"/>
          <w:szCs w:val="28"/>
        </w:rPr>
        <w:t>Хомутовского</w:t>
      </w:r>
      <w:proofErr w:type="spellEnd"/>
      <w:r>
        <w:rPr>
          <w:rFonts w:cs="Times New Roman"/>
          <w:sz w:val="28"/>
          <w:szCs w:val="28"/>
        </w:rPr>
        <w:t xml:space="preserve"> района </w:t>
      </w:r>
      <w:r w:rsidR="006A74B4">
        <w:rPr>
          <w:rFonts w:cs="Times New Roman"/>
          <w:sz w:val="28"/>
          <w:szCs w:val="28"/>
        </w:rPr>
        <w:t>Брянский А.</w:t>
      </w:r>
      <w:r>
        <w:rPr>
          <w:rFonts w:cs="Times New Roman"/>
          <w:sz w:val="28"/>
          <w:szCs w:val="28"/>
        </w:rPr>
        <w:t xml:space="preserve"> А</w:t>
      </w:r>
      <w:r w:rsidRPr="006A74B4">
        <w:rPr>
          <w:rFonts w:cs="Times New Roman"/>
          <w:color w:val="000000" w:themeColor="text1"/>
          <w:sz w:val="28"/>
          <w:szCs w:val="28"/>
        </w:rPr>
        <w:t>.:</w:t>
      </w:r>
      <w:bookmarkEnd w:id="0"/>
      <w:r w:rsidRPr="006A74B4">
        <w:rPr>
          <w:rFonts w:cs="Times New Roman"/>
          <w:color w:val="000000" w:themeColor="text1"/>
          <w:sz w:val="28"/>
          <w:szCs w:val="28"/>
        </w:rPr>
        <w:t xml:space="preserve"> </w:t>
      </w:r>
      <w:r w:rsidRPr="006A74B4">
        <w:rPr>
          <w:rFonts w:cs="Times New Roman"/>
          <w:color w:val="000000" w:themeColor="text1"/>
          <w:sz w:val="28"/>
        </w:rPr>
        <w:t>Активное и ускоренное развитие информационно-телекоммуникационных технологий, увеличение числа пользователей сети «Интернет», различных социальных сетей и мессенджеров, а также невысокая финансовая грамотность населения неизбежно повлекли за собой рост преступлений, совершенных с использованием информационно-коммуникационных технологий.</w:t>
      </w:r>
    </w:p>
    <w:p w:rsidR="00F903D3" w:rsidRPr="006A74B4" w:rsidRDefault="00F903D3" w:rsidP="00F903D3">
      <w:pPr>
        <w:pStyle w:val="Textbody"/>
        <w:widowControl/>
        <w:spacing w:after="0"/>
        <w:jc w:val="both"/>
        <w:rPr>
          <w:rFonts w:cs="Times New Roman"/>
          <w:color w:val="000000" w:themeColor="text1"/>
          <w:sz w:val="28"/>
        </w:rPr>
      </w:pPr>
      <w:r w:rsidRPr="006A74B4">
        <w:rPr>
          <w:rFonts w:cs="Times New Roman"/>
          <w:color w:val="000000" w:themeColor="text1"/>
          <w:sz w:val="28"/>
        </w:rPr>
        <w:t>В Уголовном кодексе Российской Федерации (далее – УК РФ) целая глава посвящена преступлениям в сфере компьютерной информации. Под компьютерной информацией понимаются сведения (сообщения, данные), представленные в форме электрических сигналов, независимо от средств их хранения, обработки и передачи.</w:t>
      </w:r>
    </w:p>
    <w:p w:rsidR="00F903D3" w:rsidRPr="006A74B4" w:rsidRDefault="00F903D3" w:rsidP="00F903D3">
      <w:pPr>
        <w:pStyle w:val="Textbody"/>
        <w:widowControl/>
        <w:spacing w:after="0"/>
        <w:jc w:val="both"/>
        <w:rPr>
          <w:rFonts w:cs="Times New Roman"/>
          <w:color w:val="000000" w:themeColor="text1"/>
          <w:sz w:val="28"/>
        </w:rPr>
      </w:pPr>
      <w:r w:rsidRPr="006A74B4">
        <w:rPr>
          <w:rStyle w:val="StrongEmphasis"/>
          <w:rFonts w:cs="Times New Roman"/>
          <w:b w:val="0"/>
          <w:color w:val="000000" w:themeColor="text1"/>
          <w:sz w:val="28"/>
        </w:rPr>
        <w:t>Статьей 272 УК РФ</w:t>
      </w:r>
      <w:r w:rsidRPr="006A74B4">
        <w:rPr>
          <w:rFonts w:cs="Times New Roman"/>
          <w:color w:val="000000" w:themeColor="text1"/>
          <w:sz w:val="28"/>
        </w:rPr>
        <w:t> предусмотрена ответственность за неправомерный доступ к охраняемой законом компьютерной информации, если это деяние повлекло уничтожение, блокирование, модификацию либо копирование компьютерной информации. Максимальное наказание по данной статье предусматривает лишение свободы на срок до семи лет.</w:t>
      </w:r>
    </w:p>
    <w:p w:rsidR="00F903D3" w:rsidRPr="006A74B4" w:rsidRDefault="00F903D3" w:rsidP="00F903D3">
      <w:pPr>
        <w:pStyle w:val="Textbody"/>
        <w:widowControl/>
        <w:spacing w:after="0"/>
        <w:jc w:val="both"/>
        <w:rPr>
          <w:rFonts w:cs="Times New Roman"/>
          <w:color w:val="000000" w:themeColor="text1"/>
          <w:sz w:val="28"/>
        </w:rPr>
      </w:pPr>
      <w:r w:rsidRPr="006A74B4">
        <w:rPr>
          <w:rStyle w:val="StrongEmphasis"/>
          <w:rFonts w:cs="Times New Roman"/>
          <w:b w:val="0"/>
          <w:color w:val="000000" w:themeColor="text1"/>
          <w:sz w:val="28"/>
        </w:rPr>
        <w:t>Статья 273 УК РФ </w:t>
      </w:r>
      <w:r w:rsidRPr="006A74B4">
        <w:rPr>
          <w:rFonts w:cs="Times New Roman"/>
          <w:color w:val="000000" w:themeColor="text1"/>
          <w:sz w:val="28"/>
        </w:rPr>
        <w:t>устанавливает ответственность за создание, распространение или использование компьютерных программ либо иной компьютерной информации, заведомо предназначенных для несанкционированного уничтожения, блокирования, модификации, копирования компьютерной информации или нейтрализации средств защиты компьютерной информации, и предусматривает наказание в виде лишения свободы на срок до семи лет.</w:t>
      </w:r>
    </w:p>
    <w:p w:rsidR="00F903D3" w:rsidRPr="006A74B4" w:rsidRDefault="00F903D3" w:rsidP="00F903D3">
      <w:pPr>
        <w:pStyle w:val="Textbody"/>
        <w:widowControl/>
        <w:spacing w:after="0"/>
        <w:jc w:val="both"/>
        <w:rPr>
          <w:rFonts w:cs="Times New Roman"/>
          <w:color w:val="000000" w:themeColor="text1"/>
          <w:sz w:val="28"/>
        </w:rPr>
      </w:pPr>
      <w:r w:rsidRPr="006A74B4">
        <w:rPr>
          <w:rFonts w:cs="Times New Roman"/>
          <w:color w:val="000000" w:themeColor="text1"/>
          <w:sz w:val="28"/>
        </w:rPr>
        <w:t> Уголовно наказуемым деянием в соответствии со </w:t>
      </w:r>
      <w:r w:rsidRPr="006A74B4">
        <w:rPr>
          <w:rStyle w:val="StrongEmphasis"/>
          <w:rFonts w:cs="Times New Roman"/>
          <w:b w:val="0"/>
          <w:color w:val="000000" w:themeColor="text1"/>
          <w:sz w:val="28"/>
        </w:rPr>
        <w:t>статьей 274 УК РФ</w:t>
      </w:r>
      <w:r w:rsidRPr="006A74B4">
        <w:rPr>
          <w:rFonts w:cs="Times New Roman"/>
          <w:color w:val="000000" w:themeColor="text1"/>
          <w:sz w:val="28"/>
        </w:rPr>
        <w:t> будет являться нарушение правил эксплуатации средств хранения, обработки или передачи охраняемой компьютерной информации либо информационно-телекоммуникационных сетей и оконечного оборудования, а также правил доступа к информационно-телекоммуникационным сетям, повлекшее уничтожение, блокирование, модификацию либо копирование компьютерной информации, причинившее крупный ущерб. В случае если такое деяние повлекло тяжкие последствия или создало угрозу их наступления, оно наказывается принудительными работами на срок до пяти лет либо лишением свободы на тот же срок.</w:t>
      </w:r>
    </w:p>
    <w:p w:rsidR="00F903D3" w:rsidRPr="006A74B4" w:rsidRDefault="00F903D3" w:rsidP="00F903D3">
      <w:pPr>
        <w:pStyle w:val="Textbody"/>
        <w:widowControl/>
        <w:spacing w:after="0"/>
        <w:jc w:val="both"/>
        <w:rPr>
          <w:rFonts w:cs="Times New Roman"/>
          <w:color w:val="000000" w:themeColor="text1"/>
          <w:sz w:val="28"/>
        </w:rPr>
      </w:pPr>
      <w:r w:rsidRPr="006A74B4">
        <w:rPr>
          <w:rFonts w:cs="Times New Roman"/>
          <w:color w:val="000000" w:themeColor="text1"/>
          <w:sz w:val="28"/>
        </w:rPr>
        <w:t> За создание, распространение и (или) использование компьютерных программ либо иной компьютерной информации, заведомо предназначенных для неправомерного воздействия на критическую информационную инфраструктуру Российской Федерации, в том числе для уничтожения, блокирования, модификации, копирования информации, содержащейся в ней, или нейтрализации средств защиты указанной информации </w:t>
      </w:r>
      <w:r w:rsidRPr="006A74B4">
        <w:rPr>
          <w:rStyle w:val="StrongEmphasis"/>
          <w:rFonts w:cs="Times New Roman"/>
          <w:b w:val="0"/>
          <w:color w:val="000000" w:themeColor="text1"/>
          <w:sz w:val="28"/>
        </w:rPr>
        <w:t>(статья 274.1 УК РФ)</w:t>
      </w:r>
      <w:r w:rsidRPr="006A74B4">
        <w:rPr>
          <w:rFonts w:cs="Times New Roman"/>
          <w:color w:val="000000" w:themeColor="text1"/>
          <w:sz w:val="28"/>
        </w:rPr>
        <w:t xml:space="preserve"> наказание может составить до пяти лет лишения свободы со штрафом до </w:t>
      </w:r>
      <w:r w:rsidRPr="006A74B4">
        <w:rPr>
          <w:rFonts w:cs="Times New Roman"/>
          <w:color w:val="000000" w:themeColor="text1"/>
          <w:sz w:val="28"/>
        </w:rPr>
        <w:lastRenderedPageBreak/>
        <w:t>одного миллиона рублей или в размере заработной платы, или иного дохода осужденного за период от одного года до трех лет.</w:t>
      </w:r>
    </w:p>
    <w:p w:rsidR="00F903D3" w:rsidRPr="006A74B4" w:rsidRDefault="00F903D3" w:rsidP="00F903D3">
      <w:pPr>
        <w:pStyle w:val="Textbody"/>
        <w:widowControl/>
        <w:spacing w:after="0"/>
        <w:jc w:val="both"/>
        <w:rPr>
          <w:rFonts w:cs="Times New Roman"/>
          <w:color w:val="000000" w:themeColor="text1"/>
          <w:sz w:val="28"/>
        </w:rPr>
      </w:pPr>
      <w:r w:rsidRPr="006A74B4">
        <w:rPr>
          <w:rFonts w:cs="Times New Roman"/>
          <w:color w:val="000000" w:themeColor="text1"/>
          <w:sz w:val="28"/>
        </w:rPr>
        <w:t>Также, </w:t>
      </w:r>
      <w:r w:rsidRPr="006A74B4">
        <w:rPr>
          <w:rStyle w:val="StrongEmphasis"/>
          <w:rFonts w:cs="Times New Roman"/>
          <w:b w:val="0"/>
          <w:color w:val="000000" w:themeColor="text1"/>
          <w:sz w:val="28"/>
        </w:rPr>
        <w:t>статьей 274.1 УК РФ</w:t>
      </w:r>
      <w:r w:rsidRPr="006A74B4">
        <w:rPr>
          <w:rFonts w:cs="Times New Roman"/>
          <w:color w:val="000000" w:themeColor="text1"/>
          <w:sz w:val="28"/>
        </w:rPr>
        <w:t> предусмотрена ответственность за:</w:t>
      </w:r>
    </w:p>
    <w:p w:rsidR="00F903D3" w:rsidRPr="006A74B4" w:rsidRDefault="00F903D3" w:rsidP="00F903D3">
      <w:pPr>
        <w:pStyle w:val="Textbody"/>
        <w:widowControl/>
        <w:spacing w:after="0"/>
        <w:jc w:val="both"/>
        <w:rPr>
          <w:rFonts w:cs="Times New Roman"/>
          <w:color w:val="000000" w:themeColor="text1"/>
          <w:sz w:val="28"/>
        </w:rPr>
      </w:pPr>
      <w:r w:rsidRPr="006A74B4">
        <w:rPr>
          <w:rFonts w:cs="Times New Roman"/>
          <w:color w:val="000000" w:themeColor="text1"/>
          <w:sz w:val="28"/>
        </w:rPr>
        <w:t>- неправомерный доступ к охраняемой компьютерной информации, содержащейся в критической информационной инфраструктуре Российской Федерации, в том числе с использованием компьютерных программ либо иной компьютерной информации, которые заведомо предназначены для неправомерного воздействия на критическую информационную инфраструктуру Российской Федерации, или иных вредоносных компьютерных программ, если он повлек причинение вреда критической информационной инфраструктуре Российской Федерации;</w:t>
      </w:r>
    </w:p>
    <w:p w:rsidR="00F903D3" w:rsidRPr="006A74B4" w:rsidRDefault="00F903D3" w:rsidP="00F903D3">
      <w:pPr>
        <w:pStyle w:val="Textbody"/>
        <w:widowControl/>
        <w:spacing w:after="0"/>
        <w:jc w:val="both"/>
        <w:rPr>
          <w:rFonts w:cs="Times New Roman"/>
          <w:color w:val="000000" w:themeColor="text1"/>
          <w:sz w:val="28"/>
        </w:rPr>
      </w:pPr>
      <w:r w:rsidRPr="006A74B4">
        <w:rPr>
          <w:rFonts w:cs="Times New Roman"/>
          <w:color w:val="000000" w:themeColor="text1"/>
          <w:sz w:val="28"/>
        </w:rPr>
        <w:t xml:space="preserve">наказывается принудительными работами на срок до пяти лет со штрафом в размере от пятисот тысяч до одного миллиона рублей или в размере заработной платы или </w:t>
      </w:r>
      <w:proofErr w:type="gramStart"/>
      <w:r w:rsidRPr="006A74B4">
        <w:rPr>
          <w:rFonts w:cs="Times New Roman"/>
          <w:color w:val="000000" w:themeColor="text1"/>
          <w:sz w:val="28"/>
        </w:rPr>
        <w:t>иного дохода</w:t>
      </w:r>
      <w:proofErr w:type="gramEnd"/>
      <w:r w:rsidRPr="006A74B4">
        <w:rPr>
          <w:rFonts w:cs="Times New Roman"/>
          <w:color w:val="000000" w:themeColor="text1"/>
          <w:sz w:val="28"/>
        </w:rPr>
        <w:t xml:space="preserve"> осужденного за период от одного года до трех лет и с ограничением свободы на срок до двух лет или без такового либо лишением свободы на срок от двух до шести лет со штрафом в размере от пятисот тысяч до одного миллиона рублей или в размере заработной платы или иного дохода осужденного за период от одного года до трех лет.</w:t>
      </w:r>
    </w:p>
    <w:p w:rsidR="00F903D3" w:rsidRPr="006A74B4" w:rsidRDefault="00F903D3" w:rsidP="00F903D3">
      <w:pPr>
        <w:pStyle w:val="Textbody"/>
        <w:widowControl/>
        <w:spacing w:after="0"/>
        <w:jc w:val="both"/>
        <w:rPr>
          <w:rFonts w:cs="Times New Roman"/>
          <w:color w:val="000000" w:themeColor="text1"/>
          <w:sz w:val="28"/>
        </w:rPr>
      </w:pPr>
      <w:r w:rsidRPr="006A74B4">
        <w:rPr>
          <w:rFonts w:cs="Times New Roman"/>
          <w:color w:val="000000" w:themeColor="text1"/>
          <w:sz w:val="28"/>
        </w:rPr>
        <w:t> - нарушение правил эксплуатации средств хранения, обработки или передачи охраняемой компьютерной информации, содержащейся в критической информационной инфраструктуре Российской Федерации, или информационных систем, информационно-телекоммуникационных сетей, автоматизированных систем управления, сетей электросвязи, относящихся к критической информационной инфраструктуре Российской Федерации, либо правил доступа к указанным информации, информационным системам, информационно-телекоммуникационным сетям, автоматизированным системам управления, сетям электросвязи, если оно повлекло причинение вреда критической информационной инфраструктуре Российской Федерации;</w:t>
      </w:r>
    </w:p>
    <w:p w:rsidR="00F903D3" w:rsidRPr="006A74B4" w:rsidRDefault="00F903D3" w:rsidP="00F903D3">
      <w:pPr>
        <w:pStyle w:val="Textbody"/>
        <w:widowControl/>
        <w:spacing w:after="0"/>
        <w:jc w:val="both"/>
        <w:rPr>
          <w:rFonts w:cs="Times New Roman"/>
          <w:color w:val="000000" w:themeColor="text1"/>
          <w:sz w:val="28"/>
        </w:rPr>
      </w:pPr>
      <w:r w:rsidRPr="006A74B4">
        <w:rPr>
          <w:rFonts w:cs="Times New Roman"/>
          <w:color w:val="000000" w:themeColor="text1"/>
          <w:sz w:val="28"/>
        </w:rPr>
        <w:t>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шести лет с лишением права занимать определенные должности или заниматься определенной деятельностью на срок до трех лет или без такового.</w:t>
      </w:r>
    </w:p>
    <w:p w:rsidR="00F903D3" w:rsidRPr="006A74B4" w:rsidRDefault="00F903D3" w:rsidP="00F903D3">
      <w:pPr>
        <w:pStyle w:val="Textbody"/>
        <w:widowControl/>
        <w:spacing w:after="0"/>
        <w:jc w:val="both"/>
        <w:rPr>
          <w:rFonts w:cs="Times New Roman"/>
          <w:color w:val="000000" w:themeColor="text1"/>
          <w:sz w:val="28"/>
        </w:rPr>
      </w:pPr>
      <w:r w:rsidRPr="006A74B4">
        <w:rPr>
          <w:rFonts w:cs="Times New Roman"/>
          <w:color w:val="000000" w:themeColor="text1"/>
          <w:sz w:val="28"/>
        </w:rPr>
        <w:t> - вышеуказанные деяния, совершенные группой лиц по предварительному сговору или организованной группой, или лицом с использованием своего служебного положения.</w:t>
      </w:r>
    </w:p>
    <w:p w:rsidR="00F903D3" w:rsidRPr="006A74B4" w:rsidRDefault="00F903D3" w:rsidP="00F903D3">
      <w:pPr>
        <w:pStyle w:val="Textbody"/>
        <w:widowControl/>
        <w:spacing w:after="0"/>
        <w:jc w:val="both"/>
        <w:rPr>
          <w:rFonts w:cs="Times New Roman"/>
          <w:color w:val="000000" w:themeColor="text1"/>
          <w:sz w:val="28"/>
        </w:rPr>
      </w:pPr>
      <w:r w:rsidRPr="006A74B4">
        <w:rPr>
          <w:rFonts w:cs="Times New Roman"/>
          <w:color w:val="000000" w:themeColor="text1"/>
          <w:sz w:val="28"/>
        </w:rPr>
        <w:t>Максимальное наказание за вышеуказанные преступления составляет до восьми лет лишения свободы с лишением права занимать определенные должности или заниматься определенной деятельностью на срок до трех лет или без такового.</w:t>
      </w:r>
    </w:p>
    <w:p w:rsidR="00C36405" w:rsidRPr="006A74B4" w:rsidRDefault="00F903D3" w:rsidP="00F903D3">
      <w:pPr>
        <w:jc w:val="both"/>
        <w:rPr>
          <w:rFonts w:cs="Times New Roman"/>
          <w:color w:val="000000" w:themeColor="text1"/>
          <w:sz w:val="28"/>
        </w:rPr>
      </w:pPr>
      <w:r w:rsidRPr="006A74B4">
        <w:rPr>
          <w:rFonts w:cs="Times New Roman"/>
          <w:color w:val="000000" w:themeColor="text1"/>
          <w:sz w:val="28"/>
        </w:rPr>
        <w:t>Кроме того, в целях защиты граждан от преступных посягательств законодателем ведется постоянная работа по ужесточению мер уголовной ответственности за совершение преступлений с использованием информационно-коммуникационных технологий.</w:t>
      </w:r>
    </w:p>
    <w:p w:rsidR="00F903D3" w:rsidRPr="00F903D3" w:rsidRDefault="00F903D3" w:rsidP="00F903D3">
      <w:pPr>
        <w:jc w:val="both"/>
        <w:rPr>
          <w:rFonts w:cs="Times New Roman"/>
        </w:rPr>
      </w:pPr>
      <w:r w:rsidRPr="006A74B4">
        <w:rPr>
          <w:rFonts w:cs="Times New Roman"/>
          <w:color w:val="000000" w:themeColor="text1"/>
          <w:sz w:val="28"/>
        </w:rPr>
        <w:t xml:space="preserve">Повышенная уголовная ответственность также установлена за совершение с </w:t>
      </w:r>
      <w:r w:rsidRPr="006A74B4">
        <w:rPr>
          <w:rFonts w:cs="Times New Roman"/>
          <w:color w:val="000000" w:themeColor="text1"/>
          <w:sz w:val="28"/>
        </w:rPr>
        <w:lastRenderedPageBreak/>
        <w:t>использованием сети Интернет таких преступлений, как доведение до самоубийства (статья 110 УК РФ), вовлечение несовершеннолетнего в совершение действий, представляющих опасность для его жизни (статья 151.2 УК РФ), сбыт наркотических средств, психотропных веществ или их аналогов (статья 228.1 УК РФ), незаконные изготовление и оборот порнографических материалов (статья 242 УК РФ), публичные призывы к осуществлению террористической и экстремистской деятельности (статьи 205.2 и 280 УК РФ).</w:t>
      </w:r>
    </w:p>
    <w:sectPr w:rsidR="00F903D3" w:rsidRPr="00F903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dale Sans UI">
    <w:charset w:val="00"/>
    <w:family w:val="auto"/>
    <w:pitch w:val="variable"/>
  </w:font>
  <w:font w:name="Tahoma">
    <w:panose1 w:val="020B0604030504040204"/>
    <w:charset w:val="CC"/>
    <w:family w:val="swiss"/>
    <w:pitch w:val="variable"/>
    <w:sig w:usb0="E1002EFF" w:usb1="C000605B" w:usb2="00000029" w:usb3="00000000" w:csb0="000101FF" w:csb1="00000000"/>
  </w:font>
  <w:font w:name="Liberation Serif">
    <w:charset w:val="00"/>
    <w:family w:val="roman"/>
    <w:pitch w:val="variable"/>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4E1"/>
    <w:rsid w:val="002B6BC3"/>
    <w:rsid w:val="006A74B4"/>
    <w:rsid w:val="007824E1"/>
    <w:rsid w:val="00C36405"/>
    <w:rsid w:val="00F903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CDF44"/>
  <w15:chartTrackingRefBased/>
  <w15:docId w15:val="{CE9F9FAA-FD0A-4C9A-A72D-80E18D64F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03D3"/>
    <w:pPr>
      <w:widowControl w:val="0"/>
      <w:suppressAutoHyphens/>
      <w:autoSpaceDN w:val="0"/>
      <w:spacing w:after="0" w:line="240" w:lineRule="auto"/>
      <w:textAlignment w:val="baseline"/>
    </w:pPr>
    <w:rPr>
      <w:rFonts w:ascii="Times New Roman" w:eastAsia="Andale Sans UI" w:hAnsi="Times New Roman" w:cs="Tahoma"/>
      <w:kern w:val="3"/>
      <w:sz w:val="24"/>
      <w:szCs w:val="24"/>
      <w:lang w:eastAsia="ru-RU"/>
    </w:rPr>
  </w:style>
  <w:style w:type="paragraph" w:styleId="2">
    <w:name w:val="heading 2"/>
    <w:basedOn w:val="a"/>
    <w:next w:val="Textbody"/>
    <w:link w:val="20"/>
    <w:rsid w:val="00F903D3"/>
    <w:pPr>
      <w:keepNext/>
      <w:spacing w:before="200" w:after="120"/>
      <w:outlineLvl w:val="1"/>
    </w:pPr>
    <w:rPr>
      <w:rFonts w:ascii="Liberation Serif" w:eastAsia="Segoe UI" w:hAnsi="Liberation Serif"/>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F903D3"/>
    <w:rPr>
      <w:rFonts w:ascii="Liberation Serif" w:eastAsia="Segoe UI" w:hAnsi="Liberation Serif" w:cs="Tahoma"/>
      <w:b/>
      <w:bCs/>
      <w:kern w:val="3"/>
      <w:sz w:val="36"/>
      <w:szCs w:val="36"/>
      <w:lang w:eastAsia="ru-RU"/>
    </w:rPr>
  </w:style>
  <w:style w:type="paragraph" w:customStyle="1" w:styleId="Textbody">
    <w:name w:val="Text body"/>
    <w:basedOn w:val="a"/>
    <w:rsid w:val="00F903D3"/>
    <w:pPr>
      <w:spacing w:after="120"/>
    </w:pPr>
  </w:style>
  <w:style w:type="character" w:customStyle="1" w:styleId="StrongEmphasis">
    <w:name w:val="Strong Emphasis"/>
    <w:rsid w:val="00F903D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3</Pages>
  <Words>903</Words>
  <Characters>5148</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Брянский Алексей Александрович</dc:creator>
  <cp:keywords/>
  <dc:description/>
  <cp:lastModifiedBy>Брянский Алексей Александрович</cp:lastModifiedBy>
  <cp:revision>3</cp:revision>
  <dcterms:created xsi:type="dcterms:W3CDTF">2024-06-27T17:49:00Z</dcterms:created>
  <dcterms:modified xsi:type="dcterms:W3CDTF">2024-06-27T19:16:00Z</dcterms:modified>
</cp:coreProperties>
</file>