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АДМИНИСТРАЦИЯ</w:t>
      </w:r>
    </w:p>
    <w:p w:rsidR="00CF2CCC" w:rsidRPr="005C3424" w:rsidRDefault="005A4294"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ДУБОВИЦКОГО</w:t>
      </w:r>
      <w:r w:rsidR="00CF2CCC" w:rsidRPr="005C3424">
        <w:rPr>
          <w:rFonts w:ascii="Arial" w:eastAsia="Times New Roman" w:hAnsi="Arial" w:cs="Arial"/>
          <w:b/>
          <w:sz w:val="32"/>
          <w:szCs w:val="32"/>
          <w:lang w:eastAsia="ru-RU"/>
        </w:rPr>
        <w:t xml:space="preserve"> СЕЛЬСОВЕТА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ХОМУТОВСКОГО РАЙОНА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КУРСКОЙ ОБЛАСТИ</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ПОСТАНОВЛЕНИЕ</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5D69B4"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CF2CCC" w:rsidRPr="005C3424">
        <w:rPr>
          <w:rFonts w:ascii="Arial" w:eastAsia="Times New Roman" w:hAnsi="Arial" w:cs="Arial"/>
          <w:b/>
          <w:sz w:val="32"/>
          <w:szCs w:val="32"/>
          <w:lang w:eastAsia="ru-RU"/>
        </w:rPr>
        <w:t>т</w:t>
      </w:r>
      <w:r w:rsidR="002A7CCC">
        <w:rPr>
          <w:rFonts w:ascii="Arial" w:eastAsia="Times New Roman" w:hAnsi="Arial" w:cs="Arial"/>
          <w:b/>
          <w:sz w:val="32"/>
          <w:szCs w:val="32"/>
          <w:lang w:eastAsia="ru-RU"/>
        </w:rPr>
        <w:t xml:space="preserve"> 12 ма</w:t>
      </w:r>
      <w:r>
        <w:rPr>
          <w:rFonts w:ascii="Arial" w:eastAsia="Times New Roman" w:hAnsi="Arial" w:cs="Arial"/>
          <w:b/>
          <w:sz w:val="32"/>
          <w:szCs w:val="32"/>
          <w:lang w:eastAsia="ru-RU"/>
        </w:rPr>
        <w:t>я</w:t>
      </w:r>
      <w:r w:rsidR="00CF2CCC" w:rsidRPr="005C3424">
        <w:rPr>
          <w:rFonts w:ascii="Arial" w:eastAsia="Times New Roman" w:hAnsi="Arial" w:cs="Arial"/>
          <w:b/>
          <w:sz w:val="32"/>
          <w:szCs w:val="32"/>
          <w:lang w:eastAsia="ru-RU"/>
        </w:rPr>
        <w:t xml:space="preserve"> 2023 г. № </w:t>
      </w:r>
      <w:r w:rsidR="002A7CCC">
        <w:rPr>
          <w:rFonts w:ascii="Arial" w:eastAsia="Times New Roman" w:hAnsi="Arial" w:cs="Arial"/>
          <w:b/>
          <w:sz w:val="32"/>
          <w:szCs w:val="32"/>
          <w:lang w:eastAsia="ru-RU"/>
        </w:rPr>
        <w:t>1</w:t>
      </w:r>
      <w:r>
        <w:rPr>
          <w:rFonts w:ascii="Arial" w:eastAsia="Times New Roman" w:hAnsi="Arial" w:cs="Arial"/>
          <w:b/>
          <w:sz w:val="32"/>
          <w:szCs w:val="32"/>
          <w:lang w:eastAsia="ru-RU"/>
        </w:rPr>
        <w:t>3</w:t>
      </w:r>
      <w:r w:rsidR="00CF2CCC" w:rsidRPr="005C3424">
        <w:rPr>
          <w:rFonts w:ascii="Arial" w:eastAsia="Times New Roman" w:hAnsi="Arial" w:cs="Arial"/>
          <w:b/>
          <w:sz w:val="32"/>
          <w:szCs w:val="32"/>
          <w:lang w:eastAsia="ru-RU"/>
        </w:rPr>
        <w:t>-па</w:t>
      </w:r>
    </w:p>
    <w:p w:rsidR="00CF2CCC" w:rsidRPr="005C3424" w:rsidRDefault="002A7CCC"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с</w:t>
      </w:r>
      <w:proofErr w:type="gramStart"/>
      <w:r>
        <w:rPr>
          <w:rFonts w:ascii="Arial" w:eastAsia="Times New Roman" w:hAnsi="Arial" w:cs="Arial"/>
          <w:b/>
          <w:sz w:val="32"/>
          <w:szCs w:val="32"/>
          <w:lang w:eastAsia="ru-RU"/>
        </w:rPr>
        <w:t>.Д</w:t>
      </w:r>
      <w:proofErr w:type="gramEnd"/>
      <w:r>
        <w:rPr>
          <w:rFonts w:ascii="Arial" w:eastAsia="Times New Roman" w:hAnsi="Arial" w:cs="Arial"/>
          <w:b/>
          <w:sz w:val="32"/>
          <w:szCs w:val="32"/>
          <w:lang w:eastAsia="ru-RU"/>
        </w:rPr>
        <w:t>убовица</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5C3424" w:rsidRDefault="005C3424" w:rsidP="00CF2CCC">
      <w:pPr>
        <w:shd w:val="clear" w:color="auto" w:fill="FFFFFF" w:themeFill="background1"/>
        <w:spacing w:after="0" w:line="24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000000"/>
          <w:sz w:val="32"/>
          <w:szCs w:val="32"/>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w:t>
      </w:r>
      <w:proofErr w:type="spellStart"/>
      <w:r w:rsidR="005A4294">
        <w:rPr>
          <w:rFonts w:ascii="Arial" w:eastAsia="Times New Roman" w:hAnsi="Arial" w:cs="Arial"/>
          <w:b/>
          <w:bCs/>
          <w:color w:val="000000"/>
          <w:sz w:val="32"/>
          <w:szCs w:val="32"/>
          <w:lang w:eastAsia="ru-RU"/>
        </w:rPr>
        <w:t>Дубовицкий</w:t>
      </w:r>
      <w:proofErr w:type="spellEnd"/>
      <w:r w:rsidR="002A7CCC">
        <w:rPr>
          <w:rFonts w:ascii="Arial" w:eastAsia="Times New Roman" w:hAnsi="Arial" w:cs="Arial"/>
          <w:b/>
          <w:bCs/>
          <w:color w:val="000000"/>
          <w:sz w:val="32"/>
          <w:szCs w:val="32"/>
          <w:lang w:eastAsia="ru-RU"/>
        </w:rPr>
        <w:t xml:space="preserve"> </w:t>
      </w:r>
      <w:r w:rsidRPr="005C3424">
        <w:rPr>
          <w:rFonts w:ascii="Arial" w:eastAsia="Times New Roman" w:hAnsi="Arial" w:cs="Arial"/>
          <w:b/>
          <w:bCs/>
          <w:color w:val="000000"/>
          <w:sz w:val="32"/>
          <w:szCs w:val="32"/>
          <w:lang w:eastAsia="ru-RU"/>
        </w:rPr>
        <w:t>сельсовет» Хомутовского района Курской области</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proofErr w:type="gramStart"/>
      <w:r w:rsidRPr="005C3424">
        <w:rPr>
          <w:rFonts w:ascii="Arial" w:eastAsia="Times New Roman" w:hAnsi="Arial" w:cs="Arial"/>
          <w:color w:val="000000"/>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5C3424">
        <w:rPr>
          <w:rFonts w:ascii="Arial" w:eastAsia="Times New Roman" w:hAnsi="Arial" w:cs="Arial"/>
          <w:color w:val="000000"/>
          <w:sz w:val="24"/>
          <w:szCs w:val="24"/>
          <w:lang w:eastAsia="ru-RU"/>
        </w:rPr>
        <w:t xml:space="preserve"> среде", Постановлением Правительства Российской Федерации от 11.07.2020 № 1036 "О признании </w:t>
      </w:r>
      <w:proofErr w:type="gramStart"/>
      <w:r w:rsidRPr="005C3424">
        <w:rPr>
          <w:rFonts w:ascii="Arial" w:eastAsia="Times New Roman" w:hAnsi="Arial" w:cs="Arial"/>
          <w:color w:val="000000"/>
          <w:sz w:val="24"/>
          <w:szCs w:val="24"/>
          <w:lang w:eastAsia="ru-RU"/>
        </w:rPr>
        <w:t>утратившими</w:t>
      </w:r>
      <w:proofErr w:type="gramEnd"/>
      <w:r w:rsidRPr="005C3424">
        <w:rPr>
          <w:rFonts w:ascii="Arial" w:eastAsia="Times New Roman" w:hAnsi="Arial" w:cs="Arial"/>
          <w:color w:val="000000"/>
          <w:sz w:val="24"/>
          <w:szCs w:val="24"/>
          <w:lang w:eastAsia="ru-RU"/>
        </w:rPr>
        <w:t xml:space="preserve"> силу</w:t>
      </w:r>
      <w:r w:rsidR="002A7CCC">
        <w:rPr>
          <w:rFonts w:ascii="Arial" w:eastAsia="Times New Roman" w:hAnsi="Arial" w:cs="Arial"/>
          <w:color w:val="000000"/>
          <w:sz w:val="24"/>
          <w:szCs w:val="24"/>
          <w:lang w:eastAsia="ru-RU"/>
        </w:rPr>
        <w:t xml:space="preserve"> </w:t>
      </w:r>
      <w:r w:rsidRPr="005C3424">
        <w:rPr>
          <w:rFonts w:ascii="Arial" w:eastAsia="Times New Roman" w:hAnsi="Arial" w:cs="Arial"/>
          <w:color w:val="000000"/>
          <w:sz w:val="24"/>
          <w:szCs w:val="24"/>
          <w:lang w:eastAsia="ru-RU"/>
        </w:rPr>
        <w:t>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sidR="005A4294">
        <w:rPr>
          <w:rFonts w:ascii="Arial" w:eastAsia="Times New Roman" w:hAnsi="Arial" w:cs="Arial"/>
          <w:color w:val="000000"/>
          <w:sz w:val="24"/>
          <w:szCs w:val="24"/>
          <w:lang w:eastAsia="ru-RU"/>
        </w:rPr>
        <w:t>Дубовицкий</w:t>
      </w:r>
      <w:proofErr w:type="spellEnd"/>
      <w:r w:rsidR="002A7CCC">
        <w:rPr>
          <w:rFonts w:ascii="Arial" w:eastAsia="Times New Roman" w:hAnsi="Arial" w:cs="Arial"/>
          <w:color w:val="000000"/>
          <w:sz w:val="24"/>
          <w:szCs w:val="24"/>
          <w:lang w:eastAsia="ru-RU"/>
        </w:rPr>
        <w:t xml:space="preserve"> </w:t>
      </w:r>
      <w:r w:rsidRPr="005C3424">
        <w:rPr>
          <w:rFonts w:ascii="Arial" w:eastAsia="Times New Roman" w:hAnsi="Arial" w:cs="Arial"/>
          <w:color w:val="000000"/>
          <w:sz w:val="24"/>
          <w:szCs w:val="24"/>
          <w:lang w:eastAsia="ru-RU"/>
        </w:rPr>
        <w:t xml:space="preserve">сельсовет" </w:t>
      </w:r>
      <w:r>
        <w:rPr>
          <w:rFonts w:ascii="Arial" w:eastAsia="Times New Roman" w:hAnsi="Arial" w:cs="Arial"/>
          <w:color w:val="000000"/>
          <w:sz w:val="24"/>
          <w:szCs w:val="24"/>
          <w:lang w:eastAsia="ru-RU"/>
        </w:rPr>
        <w:t>Хомутовского</w:t>
      </w:r>
      <w:r w:rsidRPr="005C3424">
        <w:rPr>
          <w:rFonts w:ascii="Arial" w:eastAsia="Times New Roman" w:hAnsi="Arial" w:cs="Arial"/>
          <w:color w:val="000000"/>
          <w:sz w:val="24"/>
          <w:szCs w:val="24"/>
          <w:lang w:eastAsia="ru-RU"/>
        </w:rPr>
        <w:t xml:space="preserve"> района Курской области, Администрация </w:t>
      </w:r>
      <w:proofErr w:type="spellStart"/>
      <w:r w:rsidR="005A4294">
        <w:rPr>
          <w:rFonts w:ascii="Arial" w:eastAsia="Times New Roman" w:hAnsi="Arial" w:cs="Arial"/>
          <w:color w:val="000000"/>
          <w:sz w:val="24"/>
          <w:szCs w:val="24"/>
          <w:lang w:eastAsia="ru-RU"/>
        </w:rPr>
        <w:t>Дубовицкого</w:t>
      </w:r>
      <w:proofErr w:type="spellEnd"/>
      <w:r w:rsidR="002A7CCC">
        <w:rPr>
          <w:rFonts w:ascii="Arial" w:eastAsia="Times New Roman" w:hAnsi="Arial" w:cs="Arial"/>
          <w:color w:val="000000"/>
          <w:sz w:val="24"/>
          <w:szCs w:val="24"/>
          <w:lang w:eastAsia="ru-RU"/>
        </w:rPr>
        <w:t xml:space="preserve"> </w:t>
      </w:r>
      <w:r w:rsidRPr="005C3424">
        <w:rPr>
          <w:rFonts w:ascii="Arial" w:eastAsia="Times New Roman" w:hAnsi="Arial" w:cs="Arial"/>
          <w:color w:val="000000"/>
          <w:sz w:val="24"/>
          <w:szCs w:val="24"/>
          <w:lang w:eastAsia="ru-RU"/>
        </w:rPr>
        <w:t xml:space="preserve">сельсовета </w:t>
      </w:r>
      <w:r>
        <w:rPr>
          <w:rFonts w:ascii="Arial" w:eastAsia="Times New Roman" w:hAnsi="Arial" w:cs="Arial"/>
          <w:color w:val="000000"/>
          <w:sz w:val="24"/>
          <w:szCs w:val="24"/>
          <w:lang w:eastAsia="ru-RU"/>
        </w:rPr>
        <w:t>Хомутовского</w:t>
      </w:r>
      <w:r w:rsidRPr="005C3424">
        <w:rPr>
          <w:rFonts w:ascii="Arial" w:eastAsia="Times New Roman" w:hAnsi="Arial" w:cs="Arial"/>
          <w:color w:val="000000"/>
          <w:sz w:val="24"/>
          <w:szCs w:val="24"/>
          <w:lang w:eastAsia="ru-RU"/>
        </w:rPr>
        <w:t xml:space="preserve"> района Курской области</w:t>
      </w:r>
      <w:r>
        <w:rPr>
          <w:rFonts w:ascii="Arial" w:eastAsia="Times New Roman" w:hAnsi="Arial" w:cs="Arial"/>
          <w:color w:val="000000"/>
          <w:sz w:val="24"/>
          <w:szCs w:val="24"/>
          <w:lang w:eastAsia="ru-RU"/>
        </w:rPr>
        <w:t xml:space="preserve"> постановляет:</w:t>
      </w:r>
    </w:p>
    <w:p w:rsidR="005C3424"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5C3424">
        <w:rPr>
          <w:rFonts w:ascii="Arial" w:eastAsia="Times New Roman" w:hAnsi="Arial" w:cs="Arial"/>
          <w:color w:val="292D24"/>
          <w:sz w:val="24"/>
          <w:szCs w:val="24"/>
          <w:lang w:eastAsia="ru-RU"/>
        </w:rPr>
        <w:t xml:space="preserve"> Определить на территории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Times New Roman" w:eastAsia="Times New Roman" w:hAnsi="Times New Roman" w:cs="Times New Roman"/>
          <w:b/>
          <w:sz w:val="28"/>
          <w:szCs w:val="28"/>
          <w:lang w:eastAsia="ru-RU"/>
        </w:rPr>
        <w:t>2.</w:t>
      </w:r>
      <w:r w:rsidRPr="005C3424">
        <w:rPr>
          <w:rFonts w:ascii="Arial" w:eastAsia="Times New Roman" w:hAnsi="Arial" w:cs="Arial"/>
          <w:color w:val="292D24"/>
          <w:sz w:val="24"/>
          <w:szCs w:val="24"/>
          <w:lang w:eastAsia="ru-RU"/>
        </w:rPr>
        <w:t xml:space="preserve">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w:t>
      </w:r>
      <w:r w:rsidRPr="005C3424">
        <w:rPr>
          <w:rFonts w:ascii="Arial" w:eastAsia="Times New Roman" w:hAnsi="Arial" w:cs="Arial"/>
          <w:color w:val="000000"/>
          <w:sz w:val="24"/>
          <w:szCs w:val="24"/>
          <w:lang w:eastAsia="ru-RU"/>
        </w:rPr>
        <w:t>,</w:t>
      </w:r>
      <w:r w:rsidRPr="005C3424">
        <w:rPr>
          <w:rFonts w:ascii="Arial" w:eastAsia="Times New Roman" w:hAnsi="Arial" w:cs="Arial"/>
          <w:color w:val="292D24"/>
          <w:sz w:val="24"/>
          <w:szCs w:val="24"/>
          <w:lang w:eastAsia="ru-RU"/>
        </w:rPr>
        <w:t> согласно приложению 2</w:t>
      </w:r>
      <w:r>
        <w:rPr>
          <w:rFonts w:ascii="Arial" w:eastAsia="Times New Roman" w:hAnsi="Arial" w:cs="Arial"/>
          <w:color w:val="292D24"/>
          <w:sz w:val="24"/>
          <w:szCs w:val="24"/>
          <w:lang w:eastAsia="ru-RU"/>
        </w:rPr>
        <w:t>.</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w:t>
      </w:r>
      <w:r w:rsidRPr="005C3424">
        <w:rPr>
          <w:rFonts w:ascii="Arial" w:eastAsia="Times New Roman" w:hAnsi="Arial" w:cs="Arial"/>
          <w:color w:val="292D24"/>
          <w:sz w:val="24"/>
          <w:szCs w:val="24"/>
          <w:lang w:eastAsia="ru-RU"/>
        </w:rPr>
        <w:t xml:space="preserve">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w:t>
      </w:r>
      <w:r w:rsidRPr="005C3424">
        <w:rPr>
          <w:rFonts w:ascii="Arial" w:eastAsia="Times New Roman" w:hAnsi="Arial" w:cs="Arial"/>
          <w:color w:val="292D24"/>
          <w:sz w:val="24"/>
          <w:szCs w:val="24"/>
          <w:lang w:eastAsia="ru-RU"/>
        </w:rPr>
        <w:t xml:space="preserve">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Pr="005C3424">
        <w:rPr>
          <w:rFonts w:ascii="Arial" w:eastAsia="Times New Roman" w:hAnsi="Arial" w:cs="Arial"/>
          <w:color w:val="292D24"/>
          <w:sz w:val="24"/>
          <w:szCs w:val="24"/>
          <w:lang w:eastAsia="ru-RU"/>
        </w:rPr>
        <w:t xml:space="preserve">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w:t>
      </w:r>
      <w:r w:rsidR="0077122C" w:rsidRPr="0077122C">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 xml:space="preserve">Обеспечить информирование населения </w:t>
      </w:r>
      <w:proofErr w:type="spellStart"/>
      <w:r w:rsidR="002A7CCC">
        <w:rPr>
          <w:rFonts w:ascii="Arial" w:eastAsia="Times New Roman" w:hAnsi="Arial" w:cs="Arial"/>
          <w:color w:val="292D24"/>
          <w:sz w:val="24"/>
          <w:szCs w:val="24"/>
          <w:lang w:eastAsia="ru-RU"/>
        </w:rPr>
        <w:t>Дубовиц</w:t>
      </w:r>
      <w:r w:rsidR="0077122C">
        <w:rPr>
          <w:rFonts w:ascii="Arial" w:eastAsia="Times New Roman" w:hAnsi="Arial" w:cs="Arial"/>
          <w:color w:val="292D24"/>
          <w:sz w:val="24"/>
          <w:szCs w:val="24"/>
          <w:lang w:eastAsia="ru-RU"/>
        </w:rPr>
        <w:t>кого</w:t>
      </w:r>
      <w:proofErr w:type="spellEnd"/>
      <w:r w:rsidR="0077122C" w:rsidRPr="005C3424">
        <w:rPr>
          <w:rFonts w:ascii="Arial" w:eastAsia="Times New Roman" w:hAnsi="Arial" w:cs="Arial"/>
          <w:color w:val="292D24"/>
          <w:sz w:val="24"/>
          <w:szCs w:val="24"/>
          <w:lang w:eastAsia="ru-RU"/>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сельсовета в информационно-телекоммуникационной сети Интернет.</w:t>
      </w:r>
    </w:p>
    <w:p w:rsidR="0077122C" w:rsidRDefault="0077122C"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Arial" w:eastAsia="Times New Roman" w:hAnsi="Arial" w:cs="Arial"/>
          <w:color w:val="292D24"/>
          <w:sz w:val="24"/>
          <w:szCs w:val="24"/>
          <w:lang w:eastAsia="ru-RU"/>
        </w:rPr>
        <w:t>5.</w:t>
      </w:r>
      <w:r w:rsidRPr="0077122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Постановление вступает в силу с момента подписания и подлежит официальному опубликованию на сайте администрации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Глава </w:t>
      </w:r>
      <w:proofErr w:type="spellStart"/>
      <w:r w:rsidR="005A4294">
        <w:rPr>
          <w:rFonts w:ascii="Arial" w:eastAsia="Times New Roman" w:hAnsi="Arial" w:cs="Arial"/>
          <w:sz w:val="24"/>
          <w:szCs w:val="24"/>
          <w:lang w:eastAsia="ru-RU"/>
        </w:rPr>
        <w:t>Дубовицкого</w:t>
      </w:r>
      <w:proofErr w:type="spellEnd"/>
      <w:r w:rsidR="002A7CCC">
        <w:rPr>
          <w:rFonts w:ascii="Arial" w:eastAsia="Times New Roman" w:hAnsi="Arial" w:cs="Arial"/>
          <w:sz w:val="24"/>
          <w:szCs w:val="24"/>
          <w:lang w:eastAsia="ru-RU"/>
        </w:rPr>
        <w:t xml:space="preserve"> </w:t>
      </w:r>
      <w:r w:rsidRPr="0077122C">
        <w:rPr>
          <w:rFonts w:ascii="Arial" w:eastAsia="Times New Roman" w:hAnsi="Arial" w:cs="Arial"/>
          <w:sz w:val="24"/>
          <w:szCs w:val="24"/>
          <w:lang w:eastAsia="ru-RU"/>
        </w:rPr>
        <w:t>сельсовета</w:t>
      </w: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Хомутовского района Курской области                               </w:t>
      </w:r>
      <w:r>
        <w:rPr>
          <w:rFonts w:ascii="Arial" w:eastAsia="Times New Roman" w:hAnsi="Arial" w:cs="Arial"/>
          <w:sz w:val="24"/>
          <w:szCs w:val="24"/>
          <w:lang w:eastAsia="ru-RU"/>
        </w:rPr>
        <w:t xml:space="preserve">          </w:t>
      </w:r>
      <w:r w:rsidR="002A7CCC">
        <w:rPr>
          <w:rFonts w:ascii="Arial" w:eastAsia="Times New Roman" w:hAnsi="Arial" w:cs="Arial"/>
          <w:sz w:val="24"/>
          <w:szCs w:val="24"/>
          <w:lang w:eastAsia="ru-RU"/>
        </w:rPr>
        <w:t xml:space="preserve">   </w:t>
      </w:r>
      <w:proofErr w:type="spellStart"/>
      <w:r w:rsidR="002A7CCC">
        <w:rPr>
          <w:rFonts w:ascii="Arial" w:eastAsia="Times New Roman" w:hAnsi="Arial" w:cs="Arial"/>
          <w:sz w:val="24"/>
          <w:szCs w:val="24"/>
          <w:lang w:eastAsia="ru-RU"/>
        </w:rPr>
        <w:t>Н.М.Красулина</w:t>
      </w:r>
      <w:proofErr w:type="spellEnd"/>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2A7CCC" w:rsidRDefault="002A7CC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 Приложение № 1</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5A4294"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Дубовицкого</w:t>
      </w:r>
      <w:r w:rsidR="0077122C">
        <w:rPr>
          <w:rFonts w:ascii="Arial" w:eastAsia="Times New Roman" w:hAnsi="Arial" w:cs="Arial"/>
          <w:sz w:val="24"/>
          <w:szCs w:val="24"/>
          <w:lang w:eastAsia="ru-RU"/>
        </w:rPr>
        <w:t>сельсовета</w:t>
      </w:r>
      <w:proofErr w:type="spellEnd"/>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Хомутовского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2A7CCC">
        <w:rPr>
          <w:rFonts w:ascii="Arial" w:eastAsia="Times New Roman" w:hAnsi="Arial" w:cs="Arial"/>
          <w:sz w:val="24"/>
          <w:szCs w:val="24"/>
          <w:lang w:eastAsia="ru-RU"/>
        </w:rPr>
        <w:t>12.05</w:t>
      </w:r>
      <w:r w:rsidR="005D69B4">
        <w:rPr>
          <w:rFonts w:ascii="Arial" w:eastAsia="Times New Roman" w:hAnsi="Arial" w:cs="Arial"/>
          <w:sz w:val="24"/>
          <w:szCs w:val="24"/>
          <w:lang w:eastAsia="ru-RU"/>
        </w:rPr>
        <w:t>.</w:t>
      </w:r>
      <w:r>
        <w:rPr>
          <w:rFonts w:ascii="Arial" w:eastAsia="Times New Roman" w:hAnsi="Arial" w:cs="Arial"/>
          <w:sz w:val="24"/>
          <w:szCs w:val="24"/>
          <w:lang w:eastAsia="ru-RU"/>
        </w:rPr>
        <w:t>2023г №</w:t>
      </w:r>
      <w:r w:rsidR="002A7CCC">
        <w:rPr>
          <w:rFonts w:ascii="Arial" w:eastAsia="Times New Roman" w:hAnsi="Arial" w:cs="Arial"/>
          <w:sz w:val="24"/>
          <w:szCs w:val="24"/>
          <w:lang w:eastAsia="ru-RU"/>
        </w:rPr>
        <w:t>1</w:t>
      </w:r>
      <w:r w:rsidR="005D69B4">
        <w:rPr>
          <w:rFonts w:ascii="Arial" w:eastAsia="Times New Roman" w:hAnsi="Arial" w:cs="Arial"/>
          <w:sz w:val="24"/>
          <w:szCs w:val="24"/>
          <w:lang w:eastAsia="ru-RU"/>
        </w:rPr>
        <w:t>3</w:t>
      </w:r>
      <w:r>
        <w:rPr>
          <w:rFonts w:ascii="Arial" w:eastAsia="Times New Roman" w:hAnsi="Arial" w:cs="Arial"/>
          <w:sz w:val="24"/>
          <w:szCs w:val="24"/>
          <w:lang w:eastAsia="ru-RU"/>
        </w:rPr>
        <w:t xml:space="preserve"> -па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77122C" w:rsidRDefault="0077122C" w:rsidP="0077122C">
      <w:pPr>
        <w:shd w:val="clear" w:color="auto" w:fill="FFFFFF" w:themeFill="background1"/>
        <w:spacing w:after="0" w:line="240" w:lineRule="auto"/>
        <w:jc w:val="center"/>
        <w:rPr>
          <w:rFonts w:ascii="Arial" w:eastAsia="Times New Roman" w:hAnsi="Arial" w:cs="Arial"/>
          <w:b/>
          <w:sz w:val="32"/>
          <w:szCs w:val="32"/>
          <w:lang w:eastAsia="ru-RU"/>
        </w:rPr>
      </w:pPr>
      <w:r w:rsidRPr="00000969">
        <w:rPr>
          <w:rFonts w:ascii="Arial" w:eastAsia="Times New Roman" w:hAnsi="Arial" w:cs="Arial"/>
          <w:b/>
          <w:sz w:val="32"/>
          <w:szCs w:val="32"/>
          <w:lang w:eastAsia="ru-RU"/>
        </w:rPr>
        <w:t xml:space="preserve">Места первичного сбора и размещения ртутьсодержащих ламп на территории </w:t>
      </w:r>
      <w:proofErr w:type="spellStart"/>
      <w:r w:rsidR="005A4294">
        <w:rPr>
          <w:rFonts w:ascii="Arial" w:eastAsia="Times New Roman" w:hAnsi="Arial" w:cs="Arial"/>
          <w:b/>
          <w:sz w:val="32"/>
          <w:szCs w:val="32"/>
          <w:lang w:eastAsia="ru-RU"/>
        </w:rPr>
        <w:t>Дубовицкого</w:t>
      </w:r>
      <w:proofErr w:type="spellEnd"/>
      <w:r w:rsidR="00443F57">
        <w:rPr>
          <w:rFonts w:ascii="Arial" w:eastAsia="Times New Roman" w:hAnsi="Arial" w:cs="Arial"/>
          <w:b/>
          <w:sz w:val="32"/>
          <w:szCs w:val="32"/>
          <w:lang w:eastAsia="ru-RU"/>
        </w:rPr>
        <w:t xml:space="preserve"> </w:t>
      </w:r>
      <w:r w:rsidRPr="00000969">
        <w:rPr>
          <w:rFonts w:ascii="Arial" w:eastAsia="Times New Roman" w:hAnsi="Arial" w:cs="Arial"/>
          <w:b/>
          <w:sz w:val="32"/>
          <w:szCs w:val="32"/>
          <w:lang w:eastAsia="ru-RU"/>
        </w:rPr>
        <w:t>сельсовета Хомутовского района</w:t>
      </w: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tbl>
      <w:tblPr>
        <w:tblStyle w:val="a7"/>
        <w:tblW w:w="0" w:type="auto"/>
        <w:tblLook w:val="04A0"/>
      </w:tblPr>
      <w:tblGrid>
        <w:gridCol w:w="4785"/>
        <w:gridCol w:w="4786"/>
      </w:tblGrid>
      <w:tr w:rsidR="00000969" w:rsidTr="00000969">
        <w:tc>
          <w:tcPr>
            <w:tcW w:w="4785" w:type="dxa"/>
          </w:tcPr>
          <w:p w:rsidR="00000969" w:rsidRPr="0077122C" w:rsidRDefault="00000969" w:rsidP="00000969">
            <w:pPr>
              <w:shd w:val="clear" w:color="auto" w:fill="FFFFFF" w:themeFill="background1"/>
              <w:jc w:val="right"/>
              <w:rPr>
                <w:rFonts w:ascii="Arial" w:eastAsia="Times New Roman" w:hAnsi="Arial" w:cs="Arial"/>
                <w:sz w:val="24"/>
                <w:szCs w:val="24"/>
                <w:lang w:eastAsia="ru-RU"/>
              </w:rPr>
            </w:pPr>
          </w:p>
          <w:p w:rsidR="00000969" w:rsidRDefault="002A7CCC" w:rsidP="00000969">
            <w:pPr>
              <w:jc w:val="center"/>
              <w:rPr>
                <w:rFonts w:ascii="Arial" w:eastAsia="Times New Roman" w:hAnsi="Arial" w:cs="Arial"/>
                <w:b/>
                <w:sz w:val="32"/>
                <w:szCs w:val="32"/>
                <w:lang w:eastAsia="ru-RU"/>
              </w:rPr>
            </w:pPr>
            <w:r>
              <w:rPr>
                <w:rFonts w:ascii="Arial" w:eastAsia="Times New Roman" w:hAnsi="Arial" w:cs="Arial"/>
                <w:sz w:val="24"/>
                <w:szCs w:val="24"/>
                <w:lang w:eastAsia="ru-RU"/>
              </w:rPr>
              <w:t xml:space="preserve">   </w:t>
            </w:r>
            <w:r w:rsidR="00000969">
              <w:rPr>
                <w:rFonts w:ascii="Arial" w:eastAsia="Times New Roman" w:hAnsi="Arial" w:cs="Arial"/>
                <w:sz w:val="24"/>
                <w:szCs w:val="24"/>
                <w:lang w:eastAsia="ru-RU"/>
              </w:rPr>
              <w:t xml:space="preserve"> </w:t>
            </w:r>
            <w:r>
              <w:rPr>
                <w:rFonts w:ascii="Arial" w:eastAsia="Times New Roman" w:hAnsi="Arial" w:cs="Arial"/>
                <w:sz w:val="24"/>
                <w:szCs w:val="24"/>
                <w:lang w:eastAsia="ru-RU"/>
              </w:rPr>
              <w:t>З</w:t>
            </w:r>
            <w:r w:rsidR="00000969">
              <w:rPr>
                <w:rFonts w:ascii="Arial" w:eastAsia="Times New Roman" w:hAnsi="Arial" w:cs="Arial"/>
                <w:sz w:val="24"/>
                <w:szCs w:val="24"/>
                <w:lang w:eastAsia="ru-RU"/>
              </w:rPr>
              <w:t>дание</w:t>
            </w:r>
            <w:r>
              <w:rPr>
                <w:rFonts w:ascii="Arial" w:eastAsia="Times New Roman" w:hAnsi="Arial" w:cs="Arial"/>
                <w:sz w:val="24"/>
                <w:szCs w:val="24"/>
                <w:lang w:eastAsia="ru-RU"/>
              </w:rPr>
              <w:t xml:space="preserve"> Администрации</w:t>
            </w:r>
            <w:r w:rsidR="00000969">
              <w:rPr>
                <w:rFonts w:ascii="Arial" w:eastAsia="Times New Roman" w:hAnsi="Arial" w:cs="Arial"/>
                <w:sz w:val="24"/>
                <w:szCs w:val="24"/>
                <w:lang w:eastAsia="ru-RU"/>
              </w:rPr>
              <w:t xml:space="preserve">  </w:t>
            </w:r>
            <w:proofErr w:type="spellStart"/>
            <w:r w:rsidR="005A4294">
              <w:rPr>
                <w:rFonts w:ascii="Arial" w:eastAsia="Times New Roman" w:hAnsi="Arial" w:cs="Arial"/>
                <w:sz w:val="24"/>
                <w:szCs w:val="24"/>
                <w:lang w:eastAsia="ru-RU"/>
              </w:rPr>
              <w:t>Дубовицкого</w:t>
            </w:r>
            <w:proofErr w:type="spellEnd"/>
            <w:r>
              <w:rPr>
                <w:rFonts w:ascii="Arial" w:eastAsia="Times New Roman" w:hAnsi="Arial" w:cs="Arial"/>
                <w:sz w:val="24"/>
                <w:szCs w:val="24"/>
                <w:lang w:eastAsia="ru-RU"/>
              </w:rPr>
              <w:t xml:space="preserve"> сельсовета</w:t>
            </w:r>
          </w:p>
        </w:tc>
        <w:tc>
          <w:tcPr>
            <w:tcW w:w="4786" w:type="dxa"/>
          </w:tcPr>
          <w:p w:rsidR="00A97A1A" w:rsidRDefault="00000969" w:rsidP="0077122C">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Курская область, </w:t>
            </w:r>
            <w:proofErr w:type="spellStart"/>
            <w:r>
              <w:rPr>
                <w:rFonts w:ascii="Arial" w:eastAsia="Times New Roman" w:hAnsi="Arial" w:cs="Arial"/>
                <w:sz w:val="24"/>
                <w:szCs w:val="24"/>
                <w:lang w:eastAsia="ru-RU"/>
              </w:rPr>
              <w:t>Хомутовский</w:t>
            </w:r>
            <w:proofErr w:type="spellEnd"/>
            <w:r>
              <w:rPr>
                <w:rFonts w:ascii="Arial" w:eastAsia="Times New Roman" w:hAnsi="Arial" w:cs="Arial"/>
                <w:sz w:val="24"/>
                <w:szCs w:val="24"/>
                <w:lang w:eastAsia="ru-RU"/>
              </w:rPr>
              <w:t xml:space="preserve"> район. </w:t>
            </w:r>
          </w:p>
          <w:p w:rsidR="00000969" w:rsidRDefault="002A7CCC" w:rsidP="0077122C">
            <w:pPr>
              <w:jc w:val="center"/>
              <w:rPr>
                <w:rFonts w:ascii="Arial" w:eastAsia="Times New Roman" w:hAnsi="Arial" w:cs="Arial"/>
                <w:b/>
                <w:sz w:val="32"/>
                <w:szCs w:val="32"/>
                <w:lang w:eastAsia="ru-RU"/>
              </w:rPr>
            </w:pPr>
            <w:r>
              <w:rPr>
                <w:rFonts w:ascii="Arial" w:eastAsia="Times New Roman" w:hAnsi="Arial" w:cs="Arial"/>
                <w:sz w:val="24"/>
                <w:szCs w:val="24"/>
                <w:lang w:eastAsia="ru-RU"/>
              </w:rPr>
              <w:t>с. Дубовица, ул. Новая</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д</w:t>
            </w:r>
            <w:proofErr w:type="gramEnd"/>
            <w:r>
              <w:rPr>
                <w:rFonts w:ascii="Arial" w:eastAsia="Times New Roman" w:hAnsi="Arial" w:cs="Arial"/>
                <w:sz w:val="24"/>
                <w:szCs w:val="24"/>
                <w:lang w:eastAsia="ru-RU"/>
              </w:rPr>
              <w:t>.32</w:t>
            </w:r>
            <w:r w:rsidR="00000969">
              <w:rPr>
                <w:rFonts w:ascii="Arial" w:eastAsia="Times New Roman" w:hAnsi="Arial" w:cs="Arial"/>
                <w:sz w:val="24"/>
                <w:szCs w:val="24"/>
                <w:lang w:eastAsia="ru-RU"/>
              </w:rPr>
              <w:t>.</w:t>
            </w:r>
          </w:p>
        </w:tc>
      </w:tr>
    </w:tbl>
    <w:p w:rsidR="00000969" w:rsidRP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A97A1A" w:rsidRDefault="00A97A1A"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lastRenderedPageBreak/>
        <w:t xml:space="preserve">Приложение № </w:t>
      </w:r>
      <w:r>
        <w:rPr>
          <w:rFonts w:ascii="Arial" w:eastAsia="Times New Roman" w:hAnsi="Arial" w:cs="Arial"/>
          <w:sz w:val="24"/>
          <w:szCs w:val="24"/>
          <w:lang w:eastAsia="ru-RU"/>
        </w:rPr>
        <w:t>2</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5A4294"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Дубовицкого</w:t>
      </w:r>
      <w:proofErr w:type="spellEnd"/>
      <w:r w:rsidR="002A7CCC">
        <w:rPr>
          <w:rFonts w:ascii="Arial" w:eastAsia="Times New Roman" w:hAnsi="Arial" w:cs="Arial"/>
          <w:sz w:val="24"/>
          <w:szCs w:val="24"/>
          <w:lang w:eastAsia="ru-RU"/>
        </w:rPr>
        <w:t xml:space="preserve"> </w:t>
      </w:r>
      <w:r w:rsidR="0077122C">
        <w:rPr>
          <w:rFonts w:ascii="Arial" w:eastAsia="Times New Roman" w:hAnsi="Arial" w:cs="Arial"/>
          <w:sz w:val="24"/>
          <w:szCs w:val="24"/>
          <w:lang w:eastAsia="ru-RU"/>
        </w:rPr>
        <w:t>сельсовета</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Хомутовского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2A7CCC">
        <w:rPr>
          <w:rFonts w:ascii="Arial" w:eastAsia="Times New Roman" w:hAnsi="Arial" w:cs="Arial"/>
          <w:sz w:val="24"/>
          <w:szCs w:val="24"/>
          <w:lang w:eastAsia="ru-RU"/>
        </w:rPr>
        <w:t>12.05</w:t>
      </w:r>
      <w:r w:rsidR="005D69B4">
        <w:rPr>
          <w:rFonts w:ascii="Arial" w:eastAsia="Times New Roman" w:hAnsi="Arial" w:cs="Arial"/>
          <w:sz w:val="24"/>
          <w:szCs w:val="24"/>
          <w:lang w:eastAsia="ru-RU"/>
        </w:rPr>
        <w:t>.</w:t>
      </w:r>
      <w:r>
        <w:rPr>
          <w:rFonts w:ascii="Arial" w:eastAsia="Times New Roman" w:hAnsi="Arial" w:cs="Arial"/>
          <w:sz w:val="24"/>
          <w:szCs w:val="24"/>
          <w:lang w:eastAsia="ru-RU"/>
        </w:rPr>
        <w:t xml:space="preserve">2023г № </w:t>
      </w:r>
      <w:r w:rsidR="002A7CCC">
        <w:rPr>
          <w:rFonts w:ascii="Arial" w:eastAsia="Times New Roman" w:hAnsi="Arial" w:cs="Arial"/>
          <w:sz w:val="24"/>
          <w:szCs w:val="24"/>
          <w:lang w:eastAsia="ru-RU"/>
        </w:rPr>
        <w:t>1</w:t>
      </w:r>
      <w:r w:rsidR="005D69B4">
        <w:rPr>
          <w:rFonts w:ascii="Arial" w:eastAsia="Times New Roman" w:hAnsi="Arial" w:cs="Arial"/>
          <w:sz w:val="24"/>
          <w:szCs w:val="24"/>
          <w:lang w:eastAsia="ru-RU"/>
        </w:rPr>
        <w:t>3</w:t>
      </w:r>
      <w:r>
        <w:rPr>
          <w:rFonts w:ascii="Arial" w:eastAsia="Times New Roman" w:hAnsi="Arial" w:cs="Arial"/>
          <w:sz w:val="24"/>
          <w:szCs w:val="24"/>
          <w:lang w:eastAsia="ru-RU"/>
        </w:rPr>
        <w:t>-па</w:t>
      </w: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00969" w:rsidRDefault="0077122C" w:rsidP="00000969">
      <w:pPr>
        <w:shd w:val="clear" w:color="auto" w:fill="FFFFFF" w:themeFill="background1"/>
        <w:spacing w:after="0" w:line="36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292D24"/>
          <w:sz w:val="32"/>
          <w:szCs w:val="32"/>
          <w:lang w:eastAsia="ru-RU"/>
        </w:rPr>
        <w:t>ПОРЯДОК</w:t>
      </w:r>
    </w:p>
    <w:p w:rsid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5C3424">
        <w:rPr>
          <w:rFonts w:ascii="Arial" w:eastAsia="Times New Roman" w:hAnsi="Arial" w:cs="Arial"/>
          <w:b/>
          <w:bCs/>
          <w:color w:val="292D24"/>
          <w:sz w:val="32"/>
          <w:szCs w:val="32"/>
          <w:lang w:eastAsia="ru-RU"/>
        </w:rPr>
        <w:t>организации сбора и определении мест первичного сбора и размещения отработанных ртутьсодержащих ламп у потребителей ртутьсодержащих</w:t>
      </w:r>
      <w:r w:rsidR="00000969">
        <w:rPr>
          <w:rFonts w:ascii="Arial" w:eastAsia="Times New Roman" w:hAnsi="Arial" w:cs="Arial"/>
          <w:b/>
          <w:bCs/>
          <w:color w:val="292D24"/>
          <w:sz w:val="32"/>
          <w:szCs w:val="32"/>
          <w:lang w:eastAsia="ru-RU"/>
        </w:rPr>
        <w:t xml:space="preserve"> </w:t>
      </w:r>
      <w:r w:rsidRPr="005C3424">
        <w:rPr>
          <w:rFonts w:ascii="Arial" w:eastAsia="Times New Roman" w:hAnsi="Arial" w:cs="Arial"/>
          <w:b/>
          <w:bCs/>
          <w:color w:val="292D24"/>
          <w:sz w:val="32"/>
          <w:szCs w:val="32"/>
          <w:lang w:eastAsia="ru-RU"/>
        </w:rPr>
        <w:t>ламп, а также их информирования на территории муниципального образования "</w:t>
      </w:r>
      <w:proofErr w:type="spellStart"/>
      <w:r w:rsidR="005A4294">
        <w:rPr>
          <w:rFonts w:ascii="Arial" w:eastAsia="Times New Roman" w:hAnsi="Arial" w:cs="Arial"/>
          <w:b/>
          <w:bCs/>
          <w:color w:val="292D24"/>
          <w:sz w:val="32"/>
          <w:szCs w:val="32"/>
          <w:lang w:eastAsia="ru-RU"/>
        </w:rPr>
        <w:t>Дубовицкий</w:t>
      </w:r>
      <w:proofErr w:type="spellEnd"/>
      <w:r w:rsidR="002A7CCC">
        <w:rPr>
          <w:rFonts w:ascii="Arial" w:eastAsia="Times New Roman" w:hAnsi="Arial" w:cs="Arial"/>
          <w:b/>
          <w:bCs/>
          <w:color w:val="292D24"/>
          <w:sz w:val="32"/>
          <w:szCs w:val="32"/>
          <w:lang w:eastAsia="ru-RU"/>
        </w:rPr>
        <w:t xml:space="preserve"> </w:t>
      </w:r>
      <w:r w:rsidRPr="005C3424">
        <w:rPr>
          <w:rFonts w:ascii="Arial" w:eastAsia="Times New Roman" w:hAnsi="Arial" w:cs="Arial"/>
          <w:b/>
          <w:bCs/>
          <w:color w:val="292D24"/>
          <w:sz w:val="32"/>
          <w:szCs w:val="32"/>
          <w:lang w:eastAsia="ru-RU"/>
        </w:rPr>
        <w:t>сельсовет"</w:t>
      </w:r>
    </w:p>
    <w:p w:rsidR="0077122C" w:rsidRP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000969">
        <w:rPr>
          <w:rFonts w:ascii="Arial" w:eastAsia="Times New Roman" w:hAnsi="Arial" w:cs="Arial"/>
          <w:b/>
          <w:bCs/>
          <w:color w:val="292D24"/>
          <w:sz w:val="32"/>
          <w:szCs w:val="32"/>
          <w:lang w:eastAsia="ru-RU"/>
        </w:rPr>
        <w:t>Хомутовского</w:t>
      </w:r>
      <w:r w:rsidRPr="005C3424">
        <w:rPr>
          <w:rFonts w:ascii="Arial" w:eastAsia="Times New Roman" w:hAnsi="Arial" w:cs="Arial"/>
          <w:b/>
          <w:bCs/>
          <w:color w:val="292D24"/>
          <w:sz w:val="32"/>
          <w:szCs w:val="32"/>
          <w:lang w:eastAsia="ru-RU"/>
        </w:rPr>
        <w:t xml:space="preserve"> района Курской</w:t>
      </w:r>
      <w:r w:rsidR="00000969">
        <w:rPr>
          <w:rFonts w:ascii="Arial" w:eastAsia="Times New Roman" w:hAnsi="Arial" w:cs="Arial"/>
          <w:b/>
          <w:bCs/>
          <w:color w:val="292D24"/>
          <w:sz w:val="32"/>
          <w:szCs w:val="32"/>
          <w:lang w:eastAsia="ru-RU"/>
        </w:rPr>
        <w:t xml:space="preserve"> </w:t>
      </w:r>
      <w:r w:rsidR="00000969" w:rsidRPr="00000969">
        <w:rPr>
          <w:rFonts w:ascii="Arial" w:eastAsia="Times New Roman" w:hAnsi="Arial" w:cs="Arial"/>
          <w:b/>
          <w:bCs/>
          <w:color w:val="292D24"/>
          <w:sz w:val="32"/>
          <w:szCs w:val="32"/>
          <w:lang w:eastAsia="ru-RU"/>
        </w:rPr>
        <w:t>области</w:t>
      </w:r>
    </w:p>
    <w:p w:rsidR="0077122C" w:rsidRPr="00000969" w:rsidRDefault="0077122C" w:rsidP="00000969">
      <w:pPr>
        <w:shd w:val="clear" w:color="auto" w:fill="FFFFFF" w:themeFill="background1"/>
        <w:spacing w:after="0" w:line="360" w:lineRule="auto"/>
        <w:jc w:val="center"/>
        <w:rPr>
          <w:rFonts w:ascii="Arial" w:eastAsia="Times New Roman" w:hAnsi="Arial" w:cs="Arial"/>
          <w:b/>
          <w:bCs/>
          <w:color w:val="292D24"/>
          <w:sz w:val="32"/>
          <w:szCs w:val="32"/>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Pr="0077122C" w:rsidRDefault="0077122C" w:rsidP="0077122C">
      <w:pPr>
        <w:pStyle w:val="a6"/>
        <w:numPr>
          <w:ilvl w:val="0"/>
          <w:numId w:val="3"/>
        </w:numPr>
        <w:shd w:val="clear" w:color="auto" w:fill="FFFFFF" w:themeFill="background1"/>
        <w:spacing w:after="0" w:line="240" w:lineRule="auto"/>
        <w:rPr>
          <w:rFonts w:ascii="Arial" w:eastAsia="Times New Roman" w:hAnsi="Arial" w:cs="Arial"/>
          <w:b/>
          <w:bCs/>
          <w:color w:val="292D24"/>
          <w:sz w:val="24"/>
          <w:szCs w:val="24"/>
          <w:lang w:eastAsia="ru-RU"/>
        </w:rPr>
      </w:pPr>
      <w:r w:rsidRPr="0077122C">
        <w:rPr>
          <w:rFonts w:ascii="Arial" w:eastAsia="Times New Roman" w:hAnsi="Arial" w:cs="Arial"/>
          <w:b/>
          <w:bCs/>
          <w:color w:val="292D24"/>
          <w:sz w:val="24"/>
          <w:szCs w:val="24"/>
          <w:lang w:eastAsia="ru-RU"/>
        </w:rPr>
        <w:t>Общие положения</w:t>
      </w:r>
    </w:p>
    <w:p w:rsidR="0077122C"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w:t>
      </w:r>
      <w:r>
        <w:rPr>
          <w:rFonts w:ascii="Arial" w:eastAsia="Times New Roman" w:hAnsi="Arial" w:cs="Arial"/>
          <w:color w:val="292D24"/>
          <w:sz w:val="24"/>
          <w:szCs w:val="24"/>
          <w:lang w:eastAsia="ru-RU"/>
        </w:rPr>
        <w:t xml:space="preserve"> «</w:t>
      </w:r>
      <w:proofErr w:type="spellStart"/>
      <w:r w:rsidR="005A4294">
        <w:rPr>
          <w:rFonts w:ascii="Arial" w:eastAsia="Times New Roman" w:hAnsi="Arial" w:cs="Arial"/>
          <w:color w:val="292D24"/>
          <w:sz w:val="24"/>
          <w:szCs w:val="24"/>
          <w:lang w:eastAsia="ru-RU"/>
        </w:rPr>
        <w:t>Дубовицкий</w:t>
      </w:r>
      <w:proofErr w:type="spellEnd"/>
      <w:r w:rsidR="002A7CCC">
        <w:rPr>
          <w:rFonts w:ascii="Arial" w:eastAsia="Times New Roman" w:hAnsi="Arial" w:cs="Arial"/>
          <w:color w:val="292D24"/>
          <w:sz w:val="24"/>
          <w:szCs w:val="24"/>
          <w:lang w:eastAsia="ru-RU"/>
        </w:rPr>
        <w:t xml:space="preserve"> </w:t>
      </w:r>
      <w:r>
        <w:rPr>
          <w:rFonts w:ascii="Arial" w:eastAsia="Times New Roman" w:hAnsi="Arial" w:cs="Arial"/>
          <w:color w:val="292D24"/>
          <w:sz w:val="24"/>
          <w:szCs w:val="24"/>
          <w:lang w:eastAsia="ru-RU"/>
        </w:rPr>
        <w:t>сельсовет» Хомутовского района.</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w:t>
      </w:r>
      <w:proofErr w:type="gramStart"/>
      <w:r>
        <w:rPr>
          <w:rFonts w:ascii="Arial" w:eastAsia="Times New Roman" w:hAnsi="Arial" w:cs="Arial"/>
          <w:color w:val="292D24"/>
          <w:sz w:val="24"/>
          <w:szCs w:val="24"/>
          <w:lang w:eastAsia="ru-RU"/>
        </w:rPr>
        <w:t>«</w:t>
      </w:r>
      <w:proofErr w:type="spellStart"/>
      <w:r w:rsidR="005A4294">
        <w:rPr>
          <w:rFonts w:ascii="Arial" w:eastAsia="Times New Roman" w:hAnsi="Arial" w:cs="Arial"/>
          <w:color w:val="292D24"/>
          <w:sz w:val="24"/>
          <w:szCs w:val="24"/>
          <w:lang w:eastAsia="ru-RU"/>
        </w:rPr>
        <w:t>Д</w:t>
      </w:r>
      <w:proofErr w:type="gramEnd"/>
      <w:r w:rsidR="005A4294">
        <w:rPr>
          <w:rFonts w:ascii="Arial" w:eastAsia="Times New Roman" w:hAnsi="Arial" w:cs="Arial"/>
          <w:color w:val="292D24"/>
          <w:sz w:val="24"/>
          <w:szCs w:val="24"/>
          <w:lang w:eastAsia="ru-RU"/>
        </w:rPr>
        <w:t>убовицкий</w:t>
      </w:r>
      <w:proofErr w:type="spellEnd"/>
      <w:r w:rsidR="002A7CCC">
        <w:rPr>
          <w:rFonts w:ascii="Arial" w:eastAsia="Times New Roman" w:hAnsi="Arial" w:cs="Arial"/>
          <w:color w:val="292D24"/>
          <w:sz w:val="24"/>
          <w:szCs w:val="24"/>
          <w:lang w:eastAsia="ru-RU"/>
        </w:rPr>
        <w:t xml:space="preserve"> </w:t>
      </w:r>
      <w:r>
        <w:rPr>
          <w:rFonts w:ascii="Arial" w:eastAsia="Times New Roman" w:hAnsi="Arial" w:cs="Arial"/>
          <w:color w:val="292D24"/>
          <w:sz w:val="24"/>
          <w:szCs w:val="24"/>
          <w:lang w:eastAsia="ru-RU"/>
        </w:rPr>
        <w:t>сельсовет» Хомутовского района.</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Понятия, используемые в настоящем Порядке, означают следующее:</w:t>
      </w:r>
      <w:r w:rsidRPr="005C3424">
        <w:rPr>
          <w:rFonts w:ascii="Arial" w:eastAsia="Times New Roman" w:hAnsi="Arial" w:cs="Arial"/>
          <w:color w:val="292D24"/>
          <w:sz w:val="24"/>
          <w:szCs w:val="24"/>
          <w:lang w:eastAsia="ru-RU"/>
        </w:rPr>
        <w:br/>
        <w:t>- </w:t>
      </w:r>
      <w:r w:rsidRPr="005C3424">
        <w:rPr>
          <w:rFonts w:ascii="Arial" w:eastAsia="Times New Roman" w:hAnsi="Arial" w:cs="Arial"/>
          <w:b/>
          <w:bCs/>
          <w:color w:val="292D24"/>
          <w:sz w:val="24"/>
          <w:szCs w:val="24"/>
          <w:lang w:eastAsia="ru-RU"/>
        </w:rPr>
        <w:t>"отработанные ртутьсодержащие лампы"</w:t>
      </w:r>
      <w:r w:rsidRPr="005C3424">
        <w:rPr>
          <w:rFonts w:ascii="Arial" w:eastAsia="Times New Roman" w:hAnsi="Arial" w:cs="Arial"/>
          <w:color w:val="292D24"/>
          <w:sz w:val="24"/>
          <w:szCs w:val="24"/>
          <w:lang w:eastAsia="ru-RU"/>
        </w:rPr>
        <w:t xml:space="preserve"> - ртутьсодержащие отходы, представляющие </w:t>
      </w:r>
      <w:proofErr w:type="gramStart"/>
      <w:r w:rsidRPr="005C3424">
        <w:rPr>
          <w:rFonts w:ascii="Arial" w:eastAsia="Times New Roman" w:hAnsi="Arial" w:cs="Arial"/>
          <w:color w:val="292D24"/>
          <w:sz w:val="24"/>
          <w:szCs w:val="24"/>
          <w:lang w:eastAsia="ru-RU"/>
        </w:rPr>
        <w:t>собой</w:t>
      </w:r>
      <w:proofErr w:type="gramEnd"/>
      <w:r w:rsidRPr="005C3424">
        <w:rPr>
          <w:rFonts w:ascii="Arial" w:eastAsia="Times New Roman" w:hAnsi="Arial" w:cs="Arial"/>
          <w:color w:val="292D24"/>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w:t>
      </w:r>
      <w:r w:rsidRPr="005C3424">
        <w:rPr>
          <w:rFonts w:ascii="Arial" w:eastAsia="Times New Roman" w:hAnsi="Arial" w:cs="Arial"/>
          <w:b/>
          <w:bCs/>
          <w:color w:val="292D24"/>
          <w:sz w:val="24"/>
          <w:szCs w:val="24"/>
          <w:lang w:eastAsia="ru-RU"/>
        </w:rPr>
        <w:t>потребители ртутьсодержащих ламп"</w:t>
      </w:r>
      <w:r w:rsidRPr="005C3424">
        <w:rPr>
          <w:rFonts w:ascii="Arial" w:eastAsia="Times New Roman" w:hAnsi="Arial" w:cs="Arial"/>
          <w:color w:val="292D24"/>
          <w:sz w:val="24"/>
          <w:szCs w:val="24"/>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"накопление"</w:t>
      </w:r>
      <w:r w:rsidRPr="005C3424">
        <w:rPr>
          <w:rFonts w:ascii="Arial" w:eastAsia="Times New Roman" w:hAnsi="Arial" w:cs="Arial"/>
          <w:color w:val="292D24"/>
          <w:sz w:val="24"/>
          <w:szCs w:val="24"/>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"специализированные организации"</w:t>
      </w:r>
      <w:r w:rsidRPr="005C3424">
        <w:rPr>
          <w:rFonts w:ascii="Arial" w:eastAsia="Times New Roman" w:hAnsi="Arial" w:cs="Arial"/>
          <w:color w:val="292D24"/>
          <w:sz w:val="24"/>
          <w:szCs w:val="24"/>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"место первичного сбора и размещения"</w:t>
      </w:r>
      <w:r w:rsidRPr="005C3424">
        <w:rPr>
          <w:rFonts w:ascii="Arial" w:eastAsia="Times New Roman" w:hAnsi="Arial" w:cs="Arial"/>
          <w:color w:val="292D24"/>
          <w:sz w:val="24"/>
          <w:szCs w:val="24"/>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"тара" </w:t>
      </w:r>
      <w:r w:rsidRPr="005C3424">
        <w:rPr>
          <w:rFonts w:ascii="Arial" w:eastAsia="Times New Roman" w:hAnsi="Arial" w:cs="Arial"/>
          <w:color w:val="292D24"/>
          <w:sz w:val="24"/>
          <w:szCs w:val="24"/>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p>
    <w:p w:rsidR="00345807" w:rsidRPr="00345807" w:rsidRDefault="00345807"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345807">
        <w:rPr>
          <w:rFonts w:ascii="Arial" w:eastAsia="Times New Roman" w:hAnsi="Arial" w:cs="Arial"/>
          <w:b/>
          <w:bCs/>
          <w:color w:val="292D24"/>
          <w:sz w:val="24"/>
          <w:szCs w:val="24"/>
          <w:lang w:eastAsia="ru-RU"/>
        </w:rPr>
        <w:t>Организация сбора отработанных ртутьсодержащих ламп</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5C3424">
        <w:rPr>
          <w:rFonts w:ascii="Arial" w:eastAsia="Times New Roman" w:hAnsi="Arial" w:cs="Arial"/>
          <w:color w:val="292D24"/>
          <w:sz w:val="24"/>
          <w:szCs w:val="24"/>
          <w:lang w:eastAsia="ru-RU"/>
        </w:rPr>
        <w:br/>
        <w:t>Категорически запрещается захоронение, уничтожение ртутьсодержащих ламп, загрузка их в контейнеры, отведенные для твердых бытовых отходов</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w:t>
      </w:r>
      <w:r w:rsidR="00000969">
        <w:rPr>
          <w:rFonts w:ascii="Arial" w:eastAsia="Times New Roman" w:hAnsi="Arial" w:cs="Arial"/>
          <w:color w:val="292D24"/>
          <w:sz w:val="24"/>
          <w:szCs w:val="24"/>
          <w:lang w:eastAsia="ru-RU"/>
        </w:rPr>
        <w:t xml:space="preserve">обороны и чрезвычайным </w:t>
      </w:r>
      <w:r w:rsidRPr="005C3424">
        <w:rPr>
          <w:rFonts w:ascii="Arial" w:eastAsia="Times New Roman" w:hAnsi="Arial" w:cs="Arial"/>
          <w:color w:val="292D24"/>
          <w:sz w:val="24"/>
          <w:szCs w:val="24"/>
          <w:lang w:eastAsia="ru-RU"/>
        </w:rPr>
        <w:t>ситуациям.</w:t>
      </w:r>
      <w:r w:rsidRPr="005C3424">
        <w:rPr>
          <w:rFonts w:ascii="Arial" w:eastAsia="Times New Roman" w:hAnsi="Arial" w:cs="Arial"/>
          <w:color w:val="292D24"/>
          <w:sz w:val="24"/>
          <w:szCs w:val="24"/>
          <w:lang w:eastAsia="ru-RU"/>
        </w:rPr>
        <w:br/>
      </w:r>
      <w:r w:rsidRPr="005C3424">
        <w:rPr>
          <w:rFonts w:ascii="Arial" w:eastAsia="Times New Roman" w:hAnsi="Arial" w:cs="Arial"/>
          <w:color w:val="292D24"/>
          <w:sz w:val="24"/>
          <w:szCs w:val="24"/>
          <w:lang w:eastAsia="ru-RU"/>
        </w:rPr>
        <w:lastRenderedPageBreak/>
        <w:t>Сбор отработанных ртутьсодержащих ламп у потребителей отработанных ртутьсодержащих ламп осуществляют специализированные организации.</w:t>
      </w:r>
      <w:r w:rsidRPr="005C3424">
        <w:rPr>
          <w:rFonts w:ascii="Arial" w:eastAsia="Times New Roman" w:hAnsi="Arial" w:cs="Arial"/>
          <w:color w:val="292D24"/>
          <w:sz w:val="24"/>
          <w:szCs w:val="24"/>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rsidR="00345807" w:rsidRDefault="00345807" w:rsidP="00000969">
      <w:pPr>
        <w:pStyle w:val="a6"/>
        <w:numPr>
          <w:ilvl w:val="1"/>
          <w:numId w:val="3"/>
        </w:numPr>
        <w:shd w:val="clear" w:color="auto" w:fill="FFFFFF" w:themeFill="background1"/>
        <w:spacing w:after="0" w:line="360" w:lineRule="auto"/>
        <w:ind w:left="0" w:firstLine="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Организация сбора отработанных ртутьсодержащих ламп от потребителей ртутьсодержащих ламп (кроме физических лиц)</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2.1.1.</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осуществляют накопление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lang w:eastAsia="ru-RU"/>
        </w:rPr>
        <w:t>2.1.2.</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Накопление отработанных ртутьсодержащих ламп производится отдельно от других видов отходов</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2.1.3.</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2.1.4.</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2.1.5.</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2.1.6.</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r>
        <w:rPr>
          <w:rFonts w:ascii="Arial" w:eastAsia="Times New Roman" w:hAnsi="Arial" w:cs="Arial"/>
          <w:color w:val="292D24"/>
          <w:sz w:val="24"/>
          <w:szCs w:val="24"/>
          <w:lang w:eastAsia="ru-RU"/>
        </w:rPr>
        <w:t>.</w:t>
      </w:r>
    </w:p>
    <w:p w:rsidR="00345807" w:rsidRPr="00345807" w:rsidRDefault="00345807" w:rsidP="0000096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5334EC">
        <w:rPr>
          <w:rFonts w:ascii="Arial" w:eastAsia="Times New Roman" w:hAnsi="Arial" w:cs="Arial"/>
          <w:sz w:val="24"/>
          <w:szCs w:val="24"/>
          <w:lang w:eastAsia="ru-RU"/>
        </w:rPr>
        <w:t>2.1.7</w:t>
      </w:r>
      <w:r>
        <w:rPr>
          <w:rFonts w:ascii="Times New Roman" w:eastAsia="Times New Roman" w:hAnsi="Times New Roman" w:cs="Times New Roman"/>
          <w:sz w:val="28"/>
          <w:szCs w:val="28"/>
          <w:lang w:eastAsia="ru-RU"/>
        </w:rPr>
        <w:t>.</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Рекомендуется потребителям ртутьсодержащих ламп (кроме физических лиц):</w:t>
      </w:r>
      <w:r w:rsidRPr="005C3424">
        <w:rPr>
          <w:rFonts w:ascii="Arial" w:eastAsia="Times New Roman" w:hAnsi="Arial" w:cs="Arial"/>
          <w:color w:val="292D24"/>
          <w:sz w:val="24"/>
          <w:szCs w:val="24"/>
          <w:lang w:eastAsia="ru-RU"/>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5334EC">
        <w:rPr>
          <w:rFonts w:ascii="Arial" w:eastAsia="Times New Roman" w:hAnsi="Arial" w:cs="Arial"/>
          <w:color w:val="292D24"/>
          <w:sz w:val="24"/>
          <w:szCs w:val="24"/>
          <w:lang w:eastAsia="ru-RU"/>
        </w:rPr>
        <w:t>;</w:t>
      </w:r>
    </w:p>
    <w:p w:rsidR="00345807"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назначить ответственных лиц за обращение с указанными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обустроить места накопления отработанных ртутьсодержащих ламп;</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накапливать отработанные ртутьсодержащие лампы для последующей передачи в специализированную организацию</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Организация сбора отработанных ртутьсодержащих ламп от физических лиц</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2.2.1.</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Место первичного сбора должно представлять собой строго отведенное, изолированное, исключающее доступ посторонних лиц место (помещение</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прием отработанных ртутьсодержащих ламп должно осуществлять лицо, прошедшее инструктаж по работе с опасными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r w:rsidRPr="005C3424">
        <w:rPr>
          <w:rFonts w:ascii="Arial" w:eastAsia="Times New Roman" w:hAnsi="Arial" w:cs="Arial"/>
          <w:color w:val="292D24"/>
          <w:sz w:val="24"/>
          <w:szCs w:val="24"/>
          <w:lang w:eastAsia="ru-RU"/>
        </w:rPr>
        <w:br/>
        <w:t>Целостность ртутьсодержащих ламп не должна быть нарушена</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Первичный сбор и размещение отработанных ртутьсодержащих ламп на территории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p>
    <w:p w:rsidR="005334EC" w:rsidRDefault="005334EC"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000969">
        <w:rPr>
          <w:rFonts w:ascii="Arial" w:eastAsia="Times New Roman" w:hAnsi="Arial" w:cs="Arial"/>
          <w:bCs/>
          <w:color w:val="292D24"/>
          <w:sz w:val="24"/>
          <w:szCs w:val="24"/>
          <w:lang w:eastAsia="ru-RU"/>
        </w:rPr>
        <w:t>3.1.</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 специализированными организациями</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Pr="005C3424">
        <w:rPr>
          <w:rFonts w:ascii="Arial" w:eastAsia="Times New Roman" w:hAnsi="Arial" w:cs="Arial"/>
          <w:color w:val="292D24"/>
          <w:sz w:val="24"/>
          <w:szCs w:val="24"/>
          <w:lang w:eastAsia="ru-RU"/>
        </w:rPr>
        <w:t xml:space="preserve">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bCs/>
          <w:color w:val="292D24"/>
          <w:sz w:val="24"/>
          <w:szCs w:val="24"/>
          <w:lang w:eastAsia="ru-RU"/>
        </w:rPr>
        <w:t>3.3.</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5A4294">
        <w:rPr>
          <w:rFonts w:ascii="Arial" w:eastAsia="Times New Roman" w:hAnsi="Arial" w:cs="Arial"/>
          <w:color w:val="292D24"/>
          <w:sz w:val="24"/>
          <w:szCs w:val="24"/>
          <w:lang w:eastAsia="ru-RU"/>
        </w:rPr>
        <w:t>Дубовицкого</w:t>
      </w:r>
      <w:proofErr w:type="spellEnd"/>
      <w:r w:rsidR="002A7CC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p>
    <w:p w:rsidR="00000969" w:rsidRDefault="00000969" w:rsidP="00000969">
      <w:pPr>
        <w:pStyle w:val="a6"/>
        <w:numPr>
          <w:ilvl w:val="0"/>
          <w:numId w:val="3"/>
        </w:numPr>
        <w:shd w:val="clear" w:color="auto" w:fill="FFFFFF" w:themeFill="background1"/>
        <w:spacing w:after="0" w:line="360" w:lineRule="auto"/>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Ответственность за нарушение правил обращения с отработанными ртутьсодержащими лампами</w:t>
      </w:r>
    </w:p>
    <w:p w:rsidR="00000969" w:rsidRPr="00000969" w:rsidRDefault="00000969" w:rsidP="00000969">
      <w:pPr>
        <w:pStyle w:val="a6"/>
        <w:shd w:val="clear" w:color="auto" w:fill="FFFFFF" w:themeFill="background1"/>
        <w:spacing w:after="0" w:line="360" w:lineRule="auto"/>
        <w:ind w:left="0"/>
        <w:jc w:val="both"/>
        <w:rPr>
          <w:rFonts w:ascii="Arial" w:eastAsia="Times New Roman" w:hAnsi="Arial" w:cs="Arial"/>
          <w:bCs/>
          <w:color w:val="292D24"/>
          <w:sz w:val="24"/>
          <w:szCs w:val="24"/>
          <w:lang w:eastAsia="ru-RU"/>
        </w:rPr>
      </w:pPr>
      <w:r w:rsidRPr="00000969">
        <w:rPr>
          <w:rFonts w:ascii="Arial" w:eastAsia="Times New Roman" w:hAnsi="Arial" w:cs="Arial"/>
          <w:bCs/>
          <w:color w:val="292D24"/>
          <w:sz w:val="24"/>
          <w:szCs w:val="24"/>
          <w:lang w:eastAsia="ru-RU"/>
        </w:rPr>
        <w:t>4.1</w:t>
      </w:r>
      <w:r>
        <w:rPr>
          <w:rFonts w:ascii="Arial" w:eastAsia="Times New Roman" w:hAnsi="Arial" w:cs="Arial"/>
          <w:bCs/>
          <w:color w:val="292D24"/>
          <w:sz w:val="24"/>
          <w:szCs w:val="24"/>
          <w:lang w:eastAsia="ru-RU"/>
        </w:rPr>
        <w:t>.</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w:t>
      </w:r>
      <w:r w:rsidRPr="005C3424">
        <w:rPr>
          <w:rFonts w:ascii="Arial" w:eastAsia="Times New Roman" w:hAnsi="Arial" w:cs="Arial"/>
          <w:color w:val="292D24"/>
          <w:sz w:val="24"/>
          <w:szCs w:val="24"/>
          <w:lang w:eastAsia="ru-RU"/>
        </w:rPr>
        <w:lastRenderedPageBreak/>
        <w:t>административную или уголовную ответственность в соответствии с действующим законодательством</w:t>
      </w:r>
      <w:r>
        <w:rPr>
          <w:rFonts w:ascii="Arial" w:eastAsia="Times New Roman" w:hAnsi="Arial" w:cs="Arial"/>
          <w:color w:val="292D24"/>
          <w:sz w:val="24"/>
          <w:szCs w:val="24"/>
          <w:lang w:eastAsia="ru-RU"/>
        </w:rPr>
        <w:t>.</w:t>
      </w:r>
    </w:p>
    <w:p w:rsidR="005334EC" w:rsidRPr="00345807" w:rsidRDefault="005334EC" w:rsidP="005334EC">
      <w:pPr>
        <w:pStyle w:val="a6"/>
        <w:shd w:val="clear" w:color="auto" w:fill="FFFFFF" w:themeFill="background1"/>
        <w:spacing w:after="0" w:line="240" w:lineRule="auto"/>
        <w:ind w:left="142"/>
        <w:jc w:val="both"/>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sectPr w:rsidR="0077122C" w:rsidSect="00EB4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A72"/>
    <w:multiLevelType w:val="multilevel"/>
    <w:tmpl w:val="CB7CE14C"/>
    <w:lvl w:ilvl="0">
      <w:start w:val="1"/>
      <w:numFmt w:val="decimal"/>
      <w:lvlText w:val="%1."/>
      <w:lvlJc w:val="left"/>
      <w:pPr>
        <w:ind w:left="720" w:hanging="360"/>
      </w:pPr>
      <w:rPr>
        <w:rFonts w:ascii="Times New Roman" w:hAnsi="Times New Roman" w:cs="Times New Roman" w:hint="default"/>
        <w:color w:val="auto"/>
        <w:sz w:val="28"/>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CE5CB1"/>
    <w:multiLevelType w:val="multilevel"/>
    <w:tmpl w:val="69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E3C85"/>
    <w:multiLevelType w:val="multilevel"/>
    <w:tmpl w:val="7C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9B3"/>
    <w:rsid w:val="00000969"/>
    <w:rsid w:val="00115F99"/>
    <w:rsid w:val="00123A93"/>
    <w:rsid w:val="002A7CCC"/>
    <w:rsid w:val="00345807"/>
    <w:rsid w:val="003E6242"/>
    <w:rsid w:val="00443F57"/>
    <w:rsid w:val="004A0C57"/>
    <w:rsid w:val="004D3FAE"/>
    <w:rsid w:val="005334EC"/>
    <w:rsid w:val="005508F9"/>
    <w:rsid w:val="005A4294"/>
    <w:rsid w:val="005C3424"/>
    <w:rsid w:val="005D69B4"/>
    <w:rsid w:val="00685C94"/>
    <w:rsid w:val="0077122C"/>
    <w:rsid w:val="007F4E7A"/>
    <w:rsid w:val="00915C61"/>
    <w:rsid w:val="00A34A4A"/>
    <w:rsid w:val="00A97A1A"/>
    <w:rsid w:val="00B24ADB"/>
    <w:rsid w:val="00B37BEE"/>
    <w:rsid w:val="00BF39B3"/>
    <w:rsid w:val="00CF2CCC"/>
    <w:rsid w:val="00DA010E"/>
    <w:rsid w:val="00DC4D59"/>
    <w:rsid w:val="00EB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D"/>
  </w:style>
  <w:style w:type="paragraph" w:styleId="2">
    <w:name w:val="heading 2"/>
    <w:basedOn w:val="a"/>
    <w:link w:val="20"/>
    <w:uiPriority w:val="9"/>
    <w:qFormat/>
    <w:rsid w:val="005C3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9B3"/>
    <w:rPr>
      <w:b/>
      <w:bCs/>
    </w:rPr>
  </w:style>
  <w:style w:type="character" w:customStyle="1" w:styleId="20">
    <w:name w:val="Заголовок 2 Знак"/>
    <w:basedOn w:val="a0"/>
    <w:link w:val="2"/>
    <w:uiPriority w:val="9"/>
    <w:rsid w:val="005C342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C3424"/>
    <w:rPr>
      <w:color w:val="0000FF"/>
      <w:u w:val="single"/>
    </w:rPr>
  </w:style>
  <w:style w:type="paragraph" w:customStyle="1" w:styleId="western">
    <w:name w:val="western"/>
    <w:basedOn w:val="a"/>
    <w:rsid w:val="005C3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122C"/>
    <w:pPr>
      <w:ind w:left="720"/>
      <w:contextualSpacing/>
    </w:pPr>
  </w:style>
  <w:style w:type="table" w:styleId="a7">
    <w:name w:val="Table Grid"/>
    <w:basedOn w:val="a1"/>
    <w:uiPriority w:val="59"/>
    <w:rsid w:val="00000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5402719">
      <w:bodyDiv w:val="1"/>
      <w:marLeft w:val="0"/>
      <w:marRight w:val="0"/>
      <w:marTop w:val="0"/>
      <w:marBottom w:val="0"/>
      <w:divBdr>
        <w:top w:val="none" w:sz="0" w:space="0" w:color="auto"/>
        <w:left w:val="none" w:sz="0" w:space="0" w:color="auto"/>
        <w:bottom w:val="none" w:sz="0" w:space="0" w:color="auto"/>
        <w:right w:val="none" w:sz="0" w:space="0" w:color="auto"/>
      </w:divBdr>
    </w:div>
    <w:div w:id="1350569101">
      <w:bodyDiv w:val="1"/>
      <w:marLeft w:val="0"/>
      <w:marRight w:val="0"/>
      <w:marTop w:val="0"/>
      <w:marBottom w:val="0"/>
      <w:divBdr>
        <w:top w:val="none" w:sz="0" w:space="0" w:color="auto"/>
        <w:left w:val="none" w:sz="0" w:space="0" w:color="auto"/>
        <w:bottom w:val="none" w:sz="0" w:space="0" w:color="auto"/>
        <w:right w:val="none" w:sz="0" w:space="0" w:color="auto"/>
      </w:divBdr>
      <w:divsChild>
        <w:div w:id="307636178">
          <w:marLeft w:val="150"/>
          <w:marRight w:val="0"/>
          <w:marTop w:val="0"/>
          <w:marBottom w:val="0"/>
          <w:divBdr>
            <w:top w:val="none" w:sz="0" w:space="0" w:color="auto"/>
            <w:left w:val="none" w:sz="0" w:space="0" w:color="auto"/>
            <w:bottom w:val="none" w:sz="0" w:space="0" w:color="auto"/>
            <w:right w:val="none" w:sz="0" w:space="0" w:color="auto"/>
          </w:divBdr>
        </w:div>
        <w:div w:id="695471884">
          <w:marLeft w:val="0"/>
          <w:marRight w:val="0"/>
          <w:marTop w:val="0"/>
          <w:marBottom w:val="0"/>
          <w:divBdr>
            <w:top w:val="none" w:sz="0" w:space="0" w:color="auto"/>
            <w:left w:val="none" w:sz="0" w:space="0" w:color="auto"/>
            <w:bottom w:val="none" w:sz="0" w:space="0" w:color="auto"/>
            <w:right w:val="none" w:sz="0" w:space="0" w:color="auto"/>
          </w:divBdr>
        </w:div>
      </w:divsChild>
    </w:div>
    <w:div w:id="1475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метро51</cp:lastModifiedBy>
  <cp:revision>4</cp:revision>
  <cp:lastPrinted>2023-04-27T09:35:00Z</cp:lastPrinted>
  <dcterms:created xsi:type="dcterms:W3CDTF">2023-05-19T08:05:00Z</dcterms:created>
  <dcterms:modified xsi:type="dcterms:W3CDTF">2023-06-01T12:40:00Z</dcterms:modified>
</cp:coreProperties>
</file>